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5E406" w14:textId="77777777" w:rsidR="00145E82" w:rsidRDefault="00145E82" w:rsidP="00A51966">
      <w:pPr>
        <w:rPr>
          <w:b/>
          <w:color w:val="C00000"/>
          <w:sz w:val="28"/>
        </w:rPr>
        <w:sectPr w:rsidR="00145E82" w:rsidSect="00152BD0">
          <w:headerReference w:type="default" r:id="rId8"/>
          <w:footerReference w:type="even" r:id="rId9"/>
          <w:footerReference w:type="default" r:id="rId10"/>
          <w:headerReference w:type="first" r:id="rId11"/>
          <w:footerReference w:type="first" r:id="rId12"/>
          <w:pgSz w:w="11907" w:h="16840" w:code="9"/>
          <w:pgMar w:top="824" w:right="1021" w:bottom="907" w:left="1418" w:header="1701" w:footer="709" w:gutter="0"/>
          <w:cols w:space="720"/>
          <w:docGrid w:linePitch="299"/>
        </w:sectPr>
      </w:pPr>
    </w:p>
    <w:p w14:paraId="05196B56" w14:textId="0471576B" w:rsidR="0060519F" w:rsidRPr="00692AA9" w:rsidRDefault="0060519F" w:rsidP="0060519F">
      <w:pPr>
        <w:rPr>
          <w:b/>
          <w:sz w:val="20"/>
        </w:rPr>
      </w:pPr>
      <w:r w:rsidRPr="00692AA9">
        <w:rPr>
          <w:b/>
          <w:sz w:val="20"/>
        </w:rPr>
        <w:t xml:space="preserve">Presseinformation </w:t>
      </w:r>
      <w:r w:rsidR="00803798">
        <w:rPr>
          <w:b/>
          <w:sz w:val="20"/>
        </w:rPr>
        <w:t>Novem</w:t>
      </w:r>
      <w:r w:rsidR="00932384">
        <w:rPr>
          <w:b/>
          <w:sz w:val="20"/>
        </w:rPr>
        <w:t>ber</w:t>
      </w:r>
      <w:r w:rsidR="00AE40CB">
        <w:rPr>
          <w:b/>
          <w:sz w:val="20"/>
        </w:rPr>
        <w:t xml:space="preserve"> 202</w:t>
      </w:r>
      <w:r w:rsidR="00C67666">
        <w:rPr>
          <w:b/>
          <w:sz w:val="20"/>
        </w:rPr>
        <w:t>1</w:t>
      </w:r>
    </w:p>
    <w:p w14:paraId="3B377BB6" w14:textId="77777777" w:rsidR="0060519F" w:rsidRDefault="0060519F" w:rsidP="00B978D4">
      <w:pPr>
        <w:rPr>
          <w:b/>
          <w:color w:val="C00000"/>
          <w:sz w:val="28"/>
        </w:rPr>
      </w:pPr>
    </w:p>
    <w:p w14:paraId="5A91DB2B" w14:textId="219664D5" w:rsidR="00567CFD" w:rsidRPr="00A255BA" w:rsidRDefault="00932384" w:rsidP="00567CFD">
      <w:pPr>
        <w:rPr>
          <w:b/>
          <w:color w:val="C00000"/>
          <w:sz w:val="28"/>
        </w:rPr>
      </w:pPr>
      <w:r>
        <w:rPr>
          <w:b/>
          <w:color w:val="C00000"/>
          <w:sz w:val="28"/>
        </w:rPr>
        <w:t xml:space="preserve">WU-Kombinationen mit Fradiflex® </w:t>
      </w:r>
      <w:r w:rsidR="00F07ED5">
        <w:rPr>
          <w:b/>
          <w:color w:val="C00000"/>
          <w:sz w:val="28"/>
        </w:rPr>
        <w:t xml:space="preserve">Premium </w:t>
      </w:r>
      <w:r w:rsidR="00186444">
        <w:rPr>
          <w:b/>
          <w:color w:val="C00000"/>
          <w:sz w:val="28"/>
        </w:rPr>
        <w:t>Fugenblech</w:t>
      </w:r>
    </w:p>
    <w:p w14:paraId="409A37F9" w14:textId="77777777" w:rsidR="00F07ED5" w:rsidRPr="00971483" w:rsidRDefault="00F07ED5" w:rsidP="00F07ED5">
      <w:r w:rsidRPr="008B6946">
        <w:rPr>
          <w:i/>
          <w:iCs/>
          <w:color w:val="808080" w:themeColor="background1" w:themeShade="80"/>
        </w:rPr>
        <w:t>[Bild 1 –</w:t>
      </w:r>
      <w:r>
        <w:rPr>
          <w:i/>
          <w:iCs/>
          <w:color w:val="808080" w:themeColor="background1" w:themeShade="80"/>
        </w:rPr>
        <w:t xml:space="preserve"> WU-Kombinationen mit Fradiflex® Premium</w:t>
      </w:r>
      <w:r w:rsidRPr="008B6946">
        <w:rPr>
          <w:i/>
          <w:iCs/>
          <w:color w:val="808080" w:themeColor="background1" w:themeShade="80"/>
        </w:rPr>
        <w:t>]</w:t>
      </w:r>
    </w:p>
    <w:p w14:paraId="281C9726" w14:textId="651FF90E" w:rsidR="003D654D" w:rsidRDefault="00C211C9" w:rsidP="00C67666">
      <w:pPr>
        <w:shd w:val="clear" w:color="auto" w:fill="FFFFFF"/>
        <w:spacing w:before="100" w:beforeAutospacing="1" w:after="100" w:afterAutospacing="1" w:line="240" w:lineRule="auto"/>
        <w:rPr>
          <w:color w:val="000000"/>
          <w:szCs w:val="22"/>
        </w:rPr>
      </w:pPr>
      <w:r>
        <w:rPr>
          <w:color w:val="000000"/>
          <w:szCs w:val="22"/>
        </w:rPr>
        <w:t xml:space="preserve">Die </w:t>
      </w:r>
      <w:r w:rsidR="00A86B3F">
        <w:rPr>
          <w:color w:val="000000"/>
          <w:szCs w:val="22"/>
        </w:rPr>
        <w:t xml:space="preserve">Qualität der Planung und Ausführung der Fugen ist bei WU-Betonkonstruktionen von maßgeblicher Bedeutung. Die Aufgabe der Planung ist, die im </w:t>
      </w:r>
      <w:r w:rsidR="008E0D40">
        <w:rPr>
          <w:color w:val="000000"/>
          <w:szCs w:val="22"/>
        </w:rPr>
        <w:t>Bauobjekt</w:t>
      </w:r>
      <w:r w:rsidR="00A86B3F">
        <w:rPr>
          <w:color w:val="000000"/>
          <w:szCs w:val="22"/>
        </w:rPr>
        <w:t xml:space="preserve"> vorkommenden Fugenarten mit einem in sich geschlossenen </w:t>
      </w:r>
      <w:r w:rsidR="00A86B3F" w:rsidRPr="0009722C">
        <w:rPr>
          <w:color w:val="000000"/>
          <w:szCs w:val="22"/>
        </w:rPr>
        <w:t>Abdichtungs</w:t>
      </w:r>
      <w:r w:rsidR="00A86B3F">
        <w:rPr>
          <w:color w:val="000000"/>
          <w:szCs w:val="22"/>
        </w:rPr>
        <w:t xml:space="preserve">system </w:t>
      </w:r>
      <w:r w:rsidR="008E0D40">
        <w:rPr>
          <w:color w:val="000000"/>
          <w:szCs w:val="22"/>
        </w:rPr>
        <w:t>auszuführen</w:t>
      </w:r>
      <w:r w:rsidR="00A86B3F">
        <w:rPr>
          <w:color w:val="000000"/>
          <w:szCs w:val="22"/>
        </w:rPr>
        <w:t>. Neben der primären Dichtfunktion der WU-Bauteile sind dabei die Lage und Ausbildung der Fugen und Übergänge gesondert zu betrachten. Es muss ein stimmiges Gesamtsystem konzipiert</w:t>
      </w:r>
      <w:r w:rsidR="008E0D40">
        <w:rPr>
          <w:color w:val="000000"/>
          <w:szCs w:val="22"/>
        </w:rPr>
        <w:t xml:space="preserve"> und umgesetzt werden, bei dem alle Komponenten </w:t>
      </w:r>
      <w:r w:rsidR="00D75EA8" w:rsidRPr="0009722C">
        <w:rPr>
          <w:color w:val="000000"/>
          <w:szCs w:val="22"/>
        </w:rPr>
        <w:t xml:space="preserve">aufeinander abgestimmt </w:t>
      </w:r>
      <w:r w:rsidR="008E0D40" w:rsidRPr="0009722C">
        <w:rPr>
          <w:color w:val="000000"/>
          <w:szCs w:val="22"/>
        </w:rPr>
        <w:t>sind</w:t>
      </w:r>
      <w:r w:rsidR="008E0D40">
        <w:rPr>
          <w:color w:val="000000"/>
          <w:szCs w:val="22"/>
        </w:rPr>
        <w:t xml:space="preserve"> und sich gegenseitig unterstützen. </w:t>
      </w:r>
      <w:r w:rsidR="006860C6">
        <w:rPr>
          <w:color w:val="000000"/>
          <w:szCs w:val="22"/>
        </w:rPr>
        <w:t>MAX FRANK bietet verschiedenste</w:t>
      </w:r>
      <w:r w:rsidR="008E0D40">
        <w:rPr>
          <w:color w:val="000000"/>
          <w:szCs w:val="22"/>
        </w:rPr>
        <w:t xml:space="preserve"> Produktkombinationen im Bereich der </w:t>
      </w:r>
      <w:r w:rsidR="008E0D40" w:rsidRPr="0009722C">
        <w:rPr>
          <w:color w:val="000000"/>
          <w:szCs w:val="22"/>
        </w:rPr>
        <w:t>beschichteten</w:t>
      </w:r>
      <w:r w:rsidR="008E0D40">
        <w:rPr>
          <w:color w:val="000000"/>
          <w:szCs w:val="22"/>
        </w:rPr>
        <w:t xml:space="preserve"> Fugenbleche </w:t>
      </w:r>
      <w:r w:rsidR="006860C6">
        <w:rPr>
          <w:color w:val="000000"/>
          <w:szCs w:val="22"/>
        </w:rPr>
        <w:t>an.</w:t>
      </w:r>
    </w:p>
    <w:p w14:paraId="74BD8F06" w14:textId="77777777" w:rsidR="00F07ED5" w:rsidRPr="00971483" w:rsidRDefault="00F07ED5" w:rsidP="00F07ED5">
      <w:r w:rsidRPr="008B6946">
        <w:rPr>
          <w:i/>
          <w:iCs/>
          <w:color w:val="808080" w:themeColor="background1" w:themeShade="80"/>
        </w:rPr>
        <w:t xml:space="preserve">[Bild </w:t>
      </w:r>
      <w:r>
        <w:rPr>
          <w:i/>
          <w:iCs/>
          <w:color w:val="808080" w:themeColor="background1" w:themeShade="80"/>
        </w:rPr>
        <w:t>2</w:t>
      </w:r>
      <w:r w:rsidRPr="008B6946">
        <w:rPr>
          <w:i/>
          <w:iCs/>
          <w:color w:val="808080" w:themeColor="background1" w:themeShade="80"/>
        </w:rPr>
        <w:t xml:space="preserve"> –</w:t>
      </w:r>
      <w:r>
        <w:rPr>
          <w:i/>
          <w:iCs/>
          <w:color w:val="808080" w:themeColor="background1" w:themeShade="80"/>
        </w:rPr>
        <w:t xml:space="preserve"> WU-Kombinationen mit Fradiflex® + Stremaform®</w:t>
      </w:r>
      <w:r w:rsidRPr="008B6946">
        <w:rPr>
          <w:i/>
          <w:iCs/>
          <w:color w:val="808080" w:themeColor="background1" w:themeShade="80"/>
        </w:rPr>
        <w:t>]</w:t>
      </w:r>
    </w:p>
    <w:p w14:paraId="30F030E7" w14:textId="51CDD0FE" w:rsidR="00932384" w:rsidRPr="006860C6" w:rsidRDefault="006860C6" w:rsidP="00932384">
      <w:pPr>
        <w:shd w:val="clear" w:color="auto" w:fill="FFFFFF"/>
        <w:spacing w:line="240" w:lineRule="auto"/>
        <w:rPr>
          <w:b/>
          <w:bCs/>
          <w:color w:val="000000"/>
          <w:szCs w:val="22"/>
        </w:rPr>
      </w:pPr>
      <w:r w:rsidRPr="006860C6">
        <w:rPr>
          <w:b/>
          <w:bCs/>
          <w:color w:val="000000"/>
          <w:szCs w:val="22"/>
        </w:rPr>
        <w:t>ABSTELLEN und ABDICHTEN</w:t>
      </w:r>
    </w:p>
    <w:p w14:paraId="1396F780" w14:textId="77777777" w:rsidR="00932384" w:rsidRDefault="00932384" w:rsidP="00932384">
      <w:pPr>
        <w:shd w:val="clear" w:color="auto" w:fill="FFFFFF"/>
        <w:spacing w:line="240" w:lineRule="auto"/>
        <w:rPr>
          <w:color w:val="000000"/>
          <w:szCs w:val="22"/>
        </w:rPr>
      </w:pPr>
    </w:p>
    <w:p w14:paraId="52F59320" w14:textId="1FF2C405" w:rsidR="00932384" w:rsidRDefault="00C211C9" w:rsidP="00932384">
      <w:pPr>
        <w:shd w:val="clear" w:color="auto" w:fill="FFFFFF"/>
        <w:spacing w:line="240" w:lineRule="auto"/>
        <w:rPr>
          <w:color w:val="000000"/>
          <w:szCs w:val="22"/>
        </w:rPr>
      </w:pPr>
      <w:r>
        <w:rPr>
          <w:color w:val="000000"/>
          <w:szCs w:val="22"/>
        </w:rPr>
        <w:t>WU-Kombination Fradiflex® plus Stremaform®</w:t>
      </w:r>
    </w:p>
    <w:p w14:paraId="3F56BEE5" w14:textId="4C12E453" w:rsidR="00C211C9" w:rsidRDefault="00C211C9" w:rsidP="00932384">
      <w:pPr>
        <w:shd w:val="clear" w:color="auto" w:fill="FFFFFF"/>
        <w:spacing w:line="240" w:lineRule="auto"/>
        <w:rPr>
          <w:color w:val="000000"/>
          <w:szCs w:val="22"/>
        </w:rPr>
      </w:pPr>
      <w:r>
        <w:rPr>
          <w:color w:val="000000"/>
          <w:szCs w:val="22"/>
        </w:rPr>
        <w:t>Fugenblech kombiniert mit Abstellelement</w:t>
      </w:r>
    </w:p>
    <w:p w14:paraId="4F595DDE" w14:textId="2CF21AA8" w:rsidR="00C211C9" w:rsidRDefault="00C211C9" w:rsidP="00C211C9">
      <w:pPr>
        <w:pStyle w:val="description"/>
        <w:shd w:val="clear" w:color="auto" w:fill="FFFFFF"/>
        <w:rPr>
          <w:rFonts w:ascii="Open Sans" w:hAnsi="Open Sans" w:cs="Open Sans"/>
          <w:b/>
          <w:bCs/>
          <w:color w:val="000000"/>
          <w:sz w:val="21"/>
          <w:szCs w:val="21"/>
        </w:rPr>
      </w:pPr>
      <w:r>
        <w:rPr>
          <w:rFonts w:ascii="Open Sans" w:hAnsi="Open Sans" w:cs="Open Sans"/>
          <w:b/>
          <w:bCs/>
          <w:color w:val="000000"/>
          <w:sz w:val="21"/>
          <w:szCs w:val="21"/>
        </w:rPr>
        <w:t xml:space="preserve">Diese Produktkombination eignet sich besonders für die Abdichtung von druckwasserbelasteten Fugen </w:t>
      </w:r>
      <w:r w:rsidR="00391969">
        <w:rPr>
          <w:rFonts w:ascii="Open Sans" w:hAnsi="Open Sans" w:cs="Open Sans"/>
          <w:b/>
          <w:bCs/>
          <w:color w:val="000000"/>
          <w:sz w:val="21"/>
          <w:szCs w:val="21"/>
        </w:rPr>
        <w:t>in Hochbauprojekten</w:t>
      </w:r>
      <w:r>
        <w:rPr>
          <w:rFonts w:ascii="Open Sans" w:hAnsi="Open Sans" w:cs="Open Sans"/>
          <w:b/>
          <w:bCs/>
          <w:color w:val="000000"/>
          <w:sz w:val="21"/>
          <w:szCs w:val="21"/>
        </w:rPr>
        <w:t>. Mit seiner Spezialbeschichtung verbindet sich das Fugenblech Fradiflex</w:t>
      </w:r>
      <w:r>
        <w:rPr>
          <w:rFonts w:ascii="Open Sans" w:hAnsi="Open Sans" w:cs="Open Sans"/>
          <w:b/>
          <w:bCs/>
          <w:color w:val="000000"/>
          <w:sz w:val="15"/>
          <w:szCs w:val="15"/>
          <w:vertAlign w:val="superscript"/>
        </w:rPr>
        <w:t>®</w:t>
      </w:r>
      <w:r>
        <w:rPr>
          <w:rFonts w:ascii="Open Sans" w:hAnsi="Open Sans" w:cs="Open Sans"/>
          <w:b/>
          <w:bCs/>
          <w:color w:val="000000"/>
          <w:sz w:val="21"/>
          <w:szCs w:val="21"/>
        </w:rPr>
        <w:t> hervorragend mit dem Frischbeton und dichtet die Arbeitsfuge sicher ab.</w:t>
      </w:r>
    </w:p>
    <w:p w14:paraId="3272FF9E" w14:textId="16A28573" w:rsidR="00C211C9" w:rsidRDefault="00C211C9" w:rsidP="00C211C9">
      <w:pPr>
        <w:pStyle w:val="StandardWeb"/>
        <w:shd w:val="clear" w:color="auto" w:fill="FFFFFF"/>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Stremaform</w:t>
      </w:r>
      <w:r>
        <w:rPr>
          <w:rFonts w:ascii="Open Sans" w:hAnsi="Open Sans" w:cs="Open Sans"/>
          <w:color w:val="000000"/>
          <w:sz w:val="15"/>
          <w:szCs w:val="15"/>
          <w:vertAlign w:val="superscript"/>
        </w:rPr>
        <w:t>®</w:t>
      </w:r>
      <w:r>
        <w:rPr>
          <w:rFonts w:ascii="Open Sans" w:hAnsi="Open Sans" w:cs="Open Sans"/>
          <w:color w:val="000000"/>
          <w:sz w:val="21"/>
          <w:szCs w:val="21"/>
        </w:rPr>
        <w:t> Fugenabstellungen sind das führende Produkt bei einbaufertigen Abschalsystemen für Betonierfugen. Die Abstellungen werden als verlorene Schalung in Bodenplatten, Decken und Wänden eingesetzt. Seit über 30 Jahren werden Stremaform</w:t>
      </w:r>
      <w:r>
        <w:rPr>
          <w:rFonts w:ascii="Open Sans" w:hAnsi="Open Sans" w:cs="Open Sans"/>
          <w:color w:val="000000"/>
          <w:sz w:val="15"/>
          <w:szCs w:val="15"/>
          <w:vertAlign w:val="superscript"/>
        </w:rPr>
        <w:t>®</w:t>
      </w:r>
      <w:r>
        <w:rPr>
          <w:rFonts w:ascii="Open Sans" w:hAnsi="Open Sans" w:cs="Open Sans"/>
          <w:color w:val="000000"/>
          <w:sz w:val="21"/>
          <w:szCs w:val="21"/>
        </w:rPr>
        <w:t> Produkte für Arbeits</w:t>
      </w:r>
      <w:r w:rsidR="00BB0AE9">
        <w:rPr>
          <w:rFonts w:ascii="Open Sans" w:hAnsi="Open Sans" w:cs="Open Sans"/>
          <w:color w:val="000000"/>
          <w:sz w:val="21"/>
          <w:szCs w:val="21"/>
        </w:rPr>
        <w:t>- und Sollriss</w:t>
      </w:r>
      <w:r>
        <w:rPr>
          <w:rFonts w:ascii="Open Sans" w:hAnsi="Open Sans" w:cs="Open Sans"/>
          <w:color w:val="000000"/>
          <w:sz w:val="21"/>
          <w:szCs w:val="21"/>
        </w:rPr>
        <w:t>fugen von MAX FRANK in Deutschland entwickelt</w:t>
      </w:r>
      <w:r w:rsidR="00D75EA8">
        <w:rPr>
          <w:rFonts w:ascii="Open Sans" w:hAnsi="Open Sans" w:cs="Open Sans"/>
          <w:color w:val="000000"/>
          <w:sz w:val="21"/>
          <w:szCs w:val="21"/>
        </w:rPr>
        <w:t xml:space="preserve"> </w:t>
      </w:r>
      <w:r w:rsidR="0009722C">
        <w:rPr>
          <w:rFonts w:ascii="Open Sans" w:hAnsi="Open Sans" w:cs="Open Sans"/>
          <w:color w:val="000000"/>
          <w:sz w:val="21"/>
          <w:szCs w:val="21"/>
        </w:rPr>
        <w:t xml:space="preserve">und </w:t>
      </w:r>
      <w:r w:rsidR="00D75EA8" w:rsidRPr="0009722C">
        <w:rPr>
          <w:rFonts w:ascii="Open Sans" w:hAnsi="Open Sans" w:cs="Open Sans"/>
          <w:color w:val="000000"/>
          <w:sz w:val="21"/>
          <w:szCs w:val="21"/>
        </w:rPr>
        <w:t>produziert</w:t>
      </w:r>
      <w:r>
        <w:rPr>
          <w:rFonts w:ascii="Open Sans" w:hAnsi="Open Sans" w:cs="Open Sans"/>
          <w:color w:val="000000"/>
          <w:sz w:val="21"/>
          <w:szCs w:val="21"/>
        </w:rPr>
        <w:t>. In Stremaform</w:t>
      </w:r>
      <w:r>
        <w:rPr>
          <w:rFonts w:ascii="Open Sans" w:hAnsi="Open Sans" w:cs="Open Sans"/>
          <w:color w:val="000000"/>
          <w:sz w:val="15"/>
          <w:szCs w:val="15"/>
          <w:vertAlign w:val="superscript"/>
        </w:rPr>
        <w:t>®</w:t>
      </w:r>
      <w:r>
        <w:rPr>
          <w:rFonts w:ascii="Open Sans" w:hAnsi="Open Sans" w:cs="Open Sans"/>
          <w:color w:val="000000"/>
          <w:sz w:val="21"/>
          <w:szCs w:val="21"/>
        </w:rPr>
        <w:t xml:space="preserve"> Fugenabstellungen </w:t>
      </w:r>
      <w:r w:rsidR="00AA5BD8">
        <w:rPr>
          <w:rFonts w:ascii="Open Sans" w:hAnsi="Open Sans" w:cs="Open Sans"/>
          <w:color w:val="000000"/>
          <w:sz w:val="21"/>
          <w:szCs w:val="21"/>
        </w:rPr>
        <w:t>wird bei Bedarf</w:t>
      </w:r>
      <w:r>
        <w:rPr>
          <w:rFonts w:ascii="Open Sans" w:hAnsi="Open Sans" w:cs="Open Sans"/>
          <w:color w:val="000000"/>
          <w:sz w:val="21"/>
          <w:szCs w:val="21"/>
        </w:rPr>
        <w:t xml:space="preserve"> bereits ein</w:t>
      </w:r>
      <w:r w:rsidR="005A7466">
        <w:rPr>
          <w:rFonts w:ascii="Open Sans" w:hAnsi="Open Sans" w:cs="Open Sans"/>
          <w:color w:val="000000"/>
          <w:sz w:val="21"/>
          <w:szCs w:val="21"/>
        </w:rPr>
        <w:t xml:space="preserve"> </w:t>
      </w:r>
      <w:r>
        <w:rPr>
          <w:rFonts w:ascii="Open Sans" w:hAnsi="Open Sans" w:cs="Open Sans"/>
          <w:color w:val="000000"/>
          <w:sz w:val="21"/>
          <w:szCs w:val="21"/>
        </w:rPr>
        <w:t>beschichtetes Fugenblech der Marke Fradiflex</w:t>
      </w:r>
      <w:r>
        <w:rPr>
          <w:rFonts w:ascii="Open Sans" w:hAnsi="Open Sans" w:cs="Open Sans"/>
          <w:color w:val="000000"/>
          <w:sz w:val="15"/>
          <w:szCs w:val="15"/>
          <w:vertAlign w:val="superscript"/>
        </w:rPr>
        <w:t>®</w:t>
      </w:r>
      <w:r>
        <w:rPr>
          <w:rFonts w:ascii="Open Sans" w:hAnsi="Open Sans" w:cs="Open Sans"/>
          <w:color w:val="000000"/>
          <w:sz w:val="21"/>
          <w:szCs w:val="21"/>
        </w:rPr>
        <w:t> integriert.</w:t>
      </w:r>
    </w:p>
    <w:p w14:paraId="137DE0D1" w14:textId="77777777" w:rsidR="003D654D" w:rsidRDefault="003D654D" w:rsidP="00C211C9">
      <w:pPr>
        <w:pStyle w:val="StandardWeb"/>
        <w:shd w:val="clear" w:color="auto" w:fill="FFFFFF"/>
        <w:spacing w:before="0" w:beforeAutospacing="0" w:after="0" w:afterAutospacing="0"/>
        <w:rPr>
          <w:rFonts w:ascii="Open Sans" w:hAnsi="Open Sans" w:cs="Open Sans"/>
          <w:color w:val="000000"/>
          <w:sz w:val="21"/>
          <w:szCs w:val="21"/>
        </w:rPr>
      </w:pPr>
    </w:p>
    <w:p w14:paraId="3933FF31" w14:textId="77777777" w:rsidR="003D654D" w:rsidRPr="00971483" w:rsidRDefault="003D654D" w:rsidP="003D654D">
      <w:bookmarkStart w:id="0" w:name="_Hlk81554126"/>
      <w:r w:rsidRPr="008B6946">
        <w:rPr>
          <w:i/>
          <w:iCs/>
          <w:color w:val="808080" w:themeColor="background1" w:themeShade="80"/>
        </w:rPr>
        <w:t xml:space="preserve">[Bild </w:t>
      </w:r>
      <w:r>
        <w:rPr>
          <w:i/>
          <w:iCs/>
          <w:color w:val="808080" w:themeColor="background1" w:themeShade="80"/>
        </w:rPr>
        <w:t>3</w:t>
      </w:r>
      <w:r w:rsidRPr="008B6946">
        <w:rPr>
          <w:i/>
          <w:iCs/>
          <w:color w:val="808080" w:themeColor="background1" w:themeShade="80"/>
        </w:rPr>
        <w:t xml:space="preserve"> –</w:t>
      </w:r>
      <w:r>
        <w:rPr>
          <w:i/>
          <w:iCs/>
          <w:color w:val="808080" w:themeColor="background1" w:themeShade="80"/>
        </w:rPr>
        <w:t xml:space="preserve"> WU-Kombinationen mit Fradiflex® + Stabox®</w:t>
      </w:r>
      <w:r w:rsidRPr="008B6946">
        <w:rPr>
          <w:i/>
          <w:iCs/>
          <w:color w:val="808080" w:themeColor="background1" w:themeShade="80"/>
        </w:rPr>
        <w:t>]</w:t>
      </w:r>
    </w:p>
    <w:bookmarkEnd w:id="0"/>
    <w:p w14:paraId="6BAD7717" w14:textId="3E19A0C8" w:rsidR="006860C6" w:rsidRPr="006860C6" w:rsidRDefault="006860C6" w:rsidP="006860C6">
      <w:pPr>
        <w:shd w:val="clear" w:color="auto" w:fill="FFFFFF"/>
        <w:spacing w:line="240" w:lineRule="auto"/>
        <w:rPr>
          <w:b/>
          <w:bCs/>
          <w:color w:val="000000"/>
          <w:szCs w:val="22"/>
        </w:rPr>
      </w:pPr>
      <w:r>
        <w:rPr>
          <w:b/>
          <w:bCs/>
          <w:color w:val="000000"/>
          <w:szCs w:val="22"/>
        </w:rPr>
        <w:t>BEWEHR</w:t>
      </w:r>
      <w:r w:rsidR="00720CED">
        <w:rPr>
          <w:b/>
          <w:bCs/>
          <w:color w:val="000000"/>
          <w:szCs w:val="22"/>
        </w:rPr>
        <w:t>EN</w:t>
      </w:r>
      <w:r w:rsidRPr="006860C6">
        <w:rPr>
          <w:b/>
          <w:bCs/>
          <w:color w:val="000000"/>
          <w:szCs w:val="22"/>
        </w:rPr>
        <w:t xml:space="preserve"> und ABDICHTEN</w:t>
      </w:r>
    </w:p>
    <w:p w14:paraId="605E7211" w14:textId="77777777" w:rsidR="00932384" w:rsidRDefault="00932384" w:rsidP="00932384">
      <w:pPr>
        <w:shd w:val="clear" w:color="auto" w:fill="FFFFFF"/>
        <w:spacing w:line="240" w:lineRule="auto"/>
        <w:rPr>
          <w:color w:val="000000"/>
          <w:szCs w:val="22"/>
        </w:rPr>
      </w:pPr>
    </w:p>
    <w:p w14:paraId="512A2D91" w14:textId="444684B8" w:rsidR="00932384" w:rsidRDefault="00932384" w:rsidP="00932384">
      <w:pPr>
        <w:shd w:val="clear" w:color="auto" w:fill="FFFFFF"/>
        <w:spacing w:line="240" w:lineRule="auto"/>
        <w:rPr>
          <w:color w:val="000000"/>
          <w:szCs w:val="22"/>
        </w:rPr>
      </w:pPr>
      <w:r>
        <w:rPr>
          <w:color w:val="000000"/>
          <w:szCs w:val="22"/>
        </w:rPr>
        <w:t>WU-Kombination Fradiflex® plus Stabox®</w:t>
      </w:r>
      <w:r>
        <w:rPr>
          <w:color w:val="000000"/>
          <w:szCs w:val="22"/>
        </w:rPr>
        <w:br/>
        <w:t>Fugenblech kombiniert mit Bewehrungsanschluss</w:t>
      </w:r>
    </w:p>
    <w:p w14:paraId="32AC5609" w14:textId="5B83705F" w:rsidR="00932384" w:rsidRDefault="00932384" w:rsidP="00932384">
      <w:pPr>
        <w:pStyle w:val="description"/>
        <w:shd w:val="clear" w:color="auto" w:fill="FFFFFF"/>
        <w:rPr>
          <w:rFonts w:ascii="Arial" w:hAnsi="Arial" w:cs="Arial"/>
          <w:b/>
          <w:bCs/>
          <w:color w:val="000000"/>
          <w:sz w:val="21"/>
          <w:szCs w:val="21"/>
        </w:rPr>
      </w:pPr>
      <w:r>
        <w:rPr>
          <w:rFonts w:ascii="Arial" w:hAnsi="Arial" w:cs="Arial"/>
          <w:b/>
          <w:bCs/>
          <w:color w:val="000000"/>
          <w:sz w:val="21"/>
          <w:szCs w:val="21"/>
        </w:rPr>
        <w:t>Diese Produktkombination bietet eine ideale Lösung zur Herstellung eines kraftschlüssigen Anschlusses von Stahlbetonbauteilen bei gleichzeitiger Abdichtung der entstandenen Arbeitsfuge.</w:t>
      </w:r>
    </w:p>
    <w:p w14:paraId="186D60DA" w14:textId="73E64DD0" w:rsidR="00932384" w:rsidRDefault="00932384" w:rsidP="00932384">
      <w:pPr>
        <w:pStyle w:val="Standard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Der Einbau des </w:t>
      </w:r>
      <w:r>
        <w:rPr>
          <w:rStyle w:val="intern"/>
          <w:rFonts w:ascii="Arial" w:hAnsi="Arial" w:cs="Arial"/>
          <w:color w:val="000000"/>
          <w:sz w:val="21"/>
          <w:szCs w:val="21"/>
        </w:rPr>
        <w:t>Stabox</w:t>
      </w:r>
      <w:r>
        <w:rPr>
          <w:rStyle w:val="intern"/>
          <w:rFonts w:ascii="Arial" w:hAnsi="Arial" w:cs="Arial"/>
          <w:color w:val="000000"/>
          <w:sz w:val="15"/>
          <w:szCs w:val="15"/>
          <w:vertAlign w:val="superscript"/>
        </w:rPr>
        <w:t>®</w:t>
      </w:r>
      <w:r>
        <w:rPr>
          <w:rFonts w:ascii="Arial" w:hAnsi="Arial" w:cs="Arial"/>
          <w:color w:val="000000"/>
          <w:sz w:val="21"/>
          <w:szCs w:val="21"/>
        </w:rPr>
        <w:t> F ist in allen Stahlbetonbauteilen, die im Zuge der Schalungsarbeiten oder aus anderen konstruktiven Gründen geteilt und anschließend wieder zusammengesetzt</w:t>
      </w:r>
      <w:r>
        <w:rPr>
          <w:rFonts w:ascii="Arial" w:hAnsi="Arial" w:cs="Arial"/>
          <w:color w:val="000000"/>
          <w:sz w:val="21"/>
          <w:szCs w:val="21"/>
        </w:rPr>
        <w:br/>
        <w:t xml:space="preserve">werden, mit Anforderungen an die Wasserdichtigkeit </w:t>
      </w:r>
      <w:r w:rsidRPr="0009722C">
        <w:rPr>
          <w:rFonts w:ascii="Arial" w:hAnsi="Arial" w:cs="Arial"/>
          <w:color w:val="000000"/>
          <w:sz w:val="21"/>
          <w:szCs w:val="21"/>
        </w:rPr>
        <w:t>in der</w:t>
      </w:r>
      <w:r>
        <w:rPr>
          <w:rFonts w:ascii="Arial" w:hAnsi="Arial" w:cs="Arial"/>
          <w:color w:val="000000"/>
          <w:sz w:val="21"/>
          <w:szCs w:val="21"/>
        </w:rPr>
        <w:t xml:space="preserve"> Arbeitsfuge empfehlenswert. Rückbiegeanschlüsse vereinfachen die Schalarbeiten an Betonarbeitsfugen, ermöglichen </w:t>
      </w:r>
      <w:r w:rsidRPr="0009722C">
        <w:rPr>
          <w:rFonts w:ascii="Arial" w:hAnsi="Arial" w:cs="Arial"/>
          <w:color w:val="000000"/>
          <w:sz w:val="21"/>
          <w:szCs w:val="21"/>
        </w:rPr>
        <w:t xml:space="preserve">die </w:t>
      </w:r>
      <w:r w:rsidRPr="00504091">
        <w:rPr>
          <w:rFonts w:ascii="Arial" w:hAnsi="Arial" w:cs="Arial"/>
          <w:color w:val="000000"/>
          <w:sz w:val="21"/>
          <w:szCs w:val="21"/>
        </w:rPr>
        <w:t>Weiterleitung der Schnittkräfte</w:t>
      </w:r>
      <w:r>
        <w:rPr>
          <w:rFonts w:ascii="Arial" w:hAnsi="Arial" w:cs="Arial"/>
          <w:color w:val="000000"/>
          <w:sz w:val="21"/>
          <w:szCs w:val="21"/>
        </w:rPr>
        <w:t xml:space="preserve"> an das benachbarte, bzw. anzuschließende Betonbauteil und dichten zugleich die </w:t>
      </w:r>
      <w:r>
        <w:rPr>
          <w:rFonts w:ascii="Arial" w:hAnsi="Arial" w:cs="Arial"/>
          <w:color w:val="000000"/>
          <w:sz w:val="21"/>
          <w:szCs w:val="21"/>
        </w:rPr>
        <w:lastRenderedPageBreak/>
        <w:t>durch die Bauteiltrennung entstandene Arbeitsfuge zuverlässig mit einem beschichteten Dichtblech der Marke</w:t>
      </w:r>
      <w:r w:rsidR="001D4B61">
        <w:rPr>
          <w:rFonts w:ascii="Arial" w:hAnsi="Arial" w:cs="Arial"/>
          <w:color w:val="000000"/>
          <w:sz w:val="21"/>
          <w:szCs w:val="21"/>
        </w:rPr>
        <w:t xml:space="preserve"> </w:t>
      </w:r>
      <w:r w:rsidR="001D4B61" w:rsidRPr="0009722C">
        <w:rPr>
          <w:rFonts w:ascii="Arial" w:hAnsi="Arial" w:cs="Arial"/>
          <w:color w:val="000000"/>
          <w:sz w:val="21"/>
          <w:szCs w:val="21"/>
        </w:rPr>
        <w:t>Fradiflex</w:t>
      </w:r>
      <w:r w:rsidR="00D75EA8" w:rsidRPr="0009722C">
        <w:rPr>
          <w:rFonts w:ascii="Arial" w:hAnsi="Arial" w:cs="Arial"/>
          <w:color w:val="000000"/>
          <w:sz w:val="21"/>
          <w:szCs w:val="21"/>
        </w:rPr>
        <w:t>®</w:t>
      </w:r>
      <w:r w:rsidR="001D4B61" w:rsidRPr="0009722C">
        <w:rPr>
          <w:rFonts w:ascii="Arial" w:hAnsi="Arial" w:cs="Arial"/>
          <w:color w:val="000000"/>
          <w:sz w:val="21"/>
          <w:szCs w:val="21"/>
        </w:rPr>
        <w:t xml:space="preserve"> ab.</w:t>
      </w:r>
    </w:p>
    <w:p w14:paraId="606AD70C" w14:textId="037007FA" w:rsidR="001D4B61" w:rsidRDefault="001D4B61" w:rsidP="00932384">
      <w:pPr>
        <w:pStyle w:val="StandardWeb"/>
        <w:shd w:val="clear" w:color="auto" w:fill="FFFFFF"/>
        <w:spacing w:before="0" w:beforeAutospacing="0" w:after="0" w:afterAutospacing="0"/>
        <w:rPr>
          <w:rFonts w:ascii="Arial" w:hAnsi="Arial" w:cs="Arial"/>
          <w:color w:val="000000"/>
          <w:sz w:val="21"/>
          <w:szCs w:val="21"/>
        </w:rPr>
      </w:pPr>
    </w:p>
    <w:p w14:paraId="4B5A8654" w14:textId="41F01C7E" w:rsidR="00AC51A2" w:rsidRPr="00971483" w:rsidRDefault="00AC51A2" w:rsidP="00AC51A2">
      <w:bookmarkStart w:id="1" w:name="_Hlk86736696"/>
      <w:r w:rsidRPr="008B6946">
        <w:rPr>
          <w:i/>
          <w:iCs/>
          <w:color w:val="808080" w:themeColor="background1" w:themeShade="80"/>
        </w:rPr>
        <w:t xml:space="preserve">[Bild </w:t>
      </w:r>
      <w:r>
        <w:rPr>
          <w:i/>
          <w:iCs/>
          <w:color w:val="808080" w:themeColor="background1" w:themeShade="80"/>
        </w:rPr>
        <w:t>4</w:t>
      </w:r>
      <w:r w:rsidRPr="008B6946">
        <w:rPr>
          <w:i/>
          <w:iCs/>
          <w:color w:val="808080" w:themeColor="background1" w:themeShade="80"/>
        </w:rPr>
        <w:t xml:space="preserve"> –</w:t>
      </w:r>
      <w:r>
        <w:rPr>
          <w:i/>
          <w:iCs/>
          <w:color w:val="808080" w:themeColor="background1" w:themeShade="80"/>
        </w:rPr>
        <w:t xml:space="preserve"> WU-Kombinationen mit Fradiflex® + Stremaform® mit Schalltrennfuge</w:t>
      </w:r>
      <w:r w:rsidRPr="008B6946">
        <w:rPr>
          <w:i/>
          <w:iCs/>
          <w:color w:val="808080" w:themeColor="background1" w:themeShade="80"/>
        </w:rPr>
        <w:t>]</w:t>
      </w:r>
    </w:p>
    <w:bookmarkEnd w:id="1"/>
    <w:p w14:paraId="0F0DF8FD" w14:textId="7C5C3591" w:rsidR="00D04929" w:rsidRPr="006860C6" w:rsidRDefault="00D04929" w:rsidP="00D04929">
      <w:pPr>
        <w:shd w:val="clear" w:color="auto" w:fill="FFFFFF"/>
        <w:spacing w:line="240" w:lineRule="auto"/>
        <w:rPr>
          <w:b/>
          <w:bCs/>
          <w:color w:val="000000"/>
          <w:szCs w:val="22"/>
        </w:rPr>
      </w:pPr>
      <w:r>
        <w:rPr>
          <w:b/>
          <w:bCs/>
          <w:color w:val="000000"/>
          <w:szCs w:val="22"/>
        </w:rPr>
        <w:t>ENTKOPPELN</w:t>
      </w:r>
      <w:r w:rsidRPr="006860C6">
        <w:rPr>
          <w:b/>
          <w:bCs/>
          <w:color w:val="000000"/>
          <w:szCs w:val="22"/>
        </w:rPr>
        <w:t xml:space="preserve"> und ABDICHTEN</w:t>
      </w:r>
    </w:p>
    <w:p w14:paraId="2615CA5E" w14:textId="77777777" w:rsidR="00D04929" w:rsidRDefault="00D04929" w:rsidP="00D04929">
      <w:pPr>
        <w:shd w:val="clear" w:color="auto" w:fill="FFFFFF"/>
        <w:spacing w:line="240" w:lineRule="auto"/>
        <w:rPr>
          <w:color w:val="000000"/>
          <w:szCs w:val="22"/>
        </w:rPr>
      </w:pPr>
    </w:p>
    <w:p w14:paraId="5C5C3467" w14:textId="77777777" w:rsidR="0086346C" w:rsidRDefault="00D04929" w:rsidP="00D04929">
      <w:pPr>
        <w:shd w:val="clear" w:color="auto" w:fill="FFFFFF"/>
        <w:spacing w:line="240" w:lineRule="auto"/>
        <w:rPr>
          <w:color w:val="000000"/>
          <w:szCs w:val="22"/>
        </w:rPr>
      </w:pPr>
      <w:r>
        <w:rPr>
          <w:color w:val="000000"/>
          <w:szCs w:val="22"/>
        </w:rPr>
        <w:t xml:space="preserve">WU-Kombination Fradiflex® plus Stremaform® mit </w:t>
      </w:r>
      <w:r w:rsidR="0086346C">
        <w:rPr>
          <w:color w:val="000000"/>
          <w:szCs w:val="22"/>
        </w:rPr>
        <w:t>Schalltrennung</w:t>
      </w:r>
    </w:p>
    <w:p w14:paraId="2D01446D" w14:textId="45FB7FA2" w:rsidR="00D04929" w:rsidRDefault="00D04929" w:rsidP="00D04929">
      <w:pPr>
        <w:shd w:val="clear" w:color="auto" w:fill="FFFFFF"/>
        <w:spacing w:line="240" w:lineRule="auto"/>
        <w:rPr>
          <w:color w:val="000000"/>
          <w:szCs w:val="22"/>
        </w:rPr>
      </w:pPr>
      <w:r>
        <w:rPr>
          <w:color w:val="000000"/>
          <w:szCs w:val="22"/>
        </w:rPr>
        <w:t xml:space="preserve">Fugenblech kombiniert mit </w:t>
      </w:r>
      <w:r w:rsidR="0086346C">
        <w:rPr>
          <w:color w:val="000000"/>
          <w:szCs w:val="22"/>
        </w:rPr>
        <w:t>Abstellelement zur Schallentkopplung</w:t>
      </w:r>
    </w:p>
    <w:p w14:paraId="24AADFFE" w14:textId="77777777" w:rsidR="00D04929" w:rsidRDefault="00D04929" w:rsidP="00D04929">
      <w:pPr>
        <w:shd w:val="clear" w:color="auto" w:fill="FFFFFF"/>
        <w:spacing w:line="240" w:lineRule="auto"/>
        <w:rPr>
          <w:color w:val="000000"/>
          <w:szCs w:val="22"/>
        </w:rPr>
      </w:pPr>
    </w:p>
    <w:p w14:paraId="4A5FD74F" w14:textId="1C8172C2" w:rsidR="00D04929" w:rsidRPr="00361EFA" w:rsidRDefault="00D04929" w:rsidP="00D04929">
      <w:pPr>
        <w:pStyle w:val="description"/>
        <w:shd w:val="clear" w:color="auto" w:fill="FFFFFF"/>
        <w:rPr>
          <w:rFonts w:ascii="Arial" w:hAnsi="Arial" w:cs="Arial"/>
          <w:b/>
          <w:bCs/>
          <w:color w:val="000000"/>
          <w:sz w:val="21"/>
          <w:szCs w:val="21"/>
        </w:rPr>
      </w:pPr>
      <w:r>
        <w:rPr>
          <w:rFonts w:ascii="Arial" w:hAnsi="Arial" w:cs="Arial"/>
          <w:b/>
          <w:bCs/>
          <w:color w:val="000000"/>
          <w:sz w:val="21"/>
          <w:szCs w:val="21"/>
        </w:rPr>
        <w:t xml:space="preserve">Diese Produktkombination bietet eine ideale Lösung zur </w:t>
      </w:r>
      <w:r w:rsidR="0086346C">
        <w:rPr>
          <w:rFonts w:ascii="Arial" w:hAnsi="Arial" w:cs="Arial"/>
          <w:b/>
          <w:bCs/>
          <w:color w:val="000000"/>
          <w:sz w:val="21"/>
          <w:szCs w:val="21"/>
        </w:rPr>
        <w:t>akustischen Trennung von Betonbauteilen</w:t>
      </w:r>
      <w:r>
        <w:rPr>
          <w:rFonts w:ascii="Arial" w:hAnsi="Arial" w:cs="Arial"/>
          <w:b/>
          <w:bCs/>
          <w:color w:val="000000"/>
          <w:sz w:val="21"/>
          <w:szCs w:val="21"/>
        </w:rPr>
        <w:t xml:space="preserve"> bei gleichzeitiger Abdichtung </w:t>
      </w:r>
      <w:r w:rsidR="0086346C">
        <w:rPr>
          <w:rFonts w:ascii="Arial" w:hAnsi="Arial" w:cs="Arial"/>
          <w:b/>
          <w:bCs/>
          <w:color w:val="000000"/>
          <w:sz w:val="21"/>
          <w:szCs w:val="21"/>
        </w:rPr>
        <w:t xml:space="preserve">mit einem </w:t>
      </w:r>
      <w:r w:rsidR="00C75300">
        <w:rPr>
          <w:rFonts w:ascii="Arial" w:hAnsi="Arial" w:cs="Arial"/>
          <w:b/>
          <w:bCs/>
          <w:color w:val="000000"/>
          <w:sz w:val="21"/>
          <w:szCs w:val="21"/>
        </w:rPr>
        <w:t>beidseitig</w:t>
      </w:r>
      <w:r w:rsidR="0086346C">
        <w:rPr>
          <w:rFonts w:ascii="Arial" w:hAnsi="Arial" w:cs="Arial"/>
          <w:b/>
          <w:bCs/>
          <w:color w:val="000000"/>
          <w:sz w:val="21"/>
          <w:szCs w:val="21"/>
        </w:rPr>
        <w:t xml:space="preserve"> beschichteten Fugenblech</w:t>
      </w:r>
      <w:r>
        <w:rPr>
          <w:rFonts w:ascii="Arial" w:hAnsi="Arial" w:cs="Arial"/>
          <w:b/>
          <w:bCs/>
          <w:color w:val="000000"/>
          <w:sz w:val="21"/>
          <w:szCs w:val="21"/>
        </w:rPr>
        <w:t>.</w:t>
      </w:r>
      <w:r w:rsidR="00D75EA8">
        <w:rPr>
          <w:rFonts w:ascii="Arial" w:hAnsi="Arial" w:cs="Arial"/>
          <w:b/>
          <w:bCs/>
          <w:color w:val="000000"/>
          <w:sz w:val="21"/>
          <w:szCs w:val="21"/>
        </w:rPr>
        <w:t xml:space="preserve"> </w:t>
      </w:r>
      <w:r w:rsidR="00C75300" w:rsidRPr="00361EFA">
        <w:rPr>
          <w:rFonts w:ascii="Arial" w:hAnsi="Arial" w:cs="Arial"/>
          <w:b/>
          <w:bCs/>
          <w:color w:val="000000"/>
          <w:sz w:val="21"/>
          <w:szCs w:val="21"/>
        </w:rPr>
        <w:t xml:space="preserve">Das </w:t>
      </w:r>
      <w:r w:rsidR="00D75EA8" w:rsidRPr="00361EFA">
        <w:rPr>
          <w:rFonts w:ascii="Arial" w:hAnsi="Arial" w:cs="Arial"/>
          <w:b/>
          <w:bCs/>
          <w:color w:val="000000"/>
          <w:sz w:val="21"/>
          <w:szCs w:val="21"/>
        </w:rPr>
        <w:t>Hauptanwendung</w:t>
      </w:r>
      <w:r w:rsidR="00C75300" w:rsidRPr="00361EFA">
        <w:rPr>
          <w:rFonts w:ascii="Arial" w:hAnsi="Arial" w:cs="Arial"/>
          <w:b/>
          <w:bCs/>
          <w:color w:val="000000"/>
          <w:sz w:val="21"/>
          <w:szCs w:val="21"/>
        </w:rPr>
        <w:t>sgebiet ist im Projektbau mit</w:t>
      </w:r>
      <w:r w:rsidR="00D75EA8" w:rsidRPr="00361EFA">
        <w:rPr>
          <w:rFonts w:ascii="Arial" w:hAnsi="Arial" w:cs="Arial"/>
          <w:b/>
          <w:bCs/>
          <w:color w:val="000000"/>
          <w:sz w:val="21"/>
          <w:szCs w:val="21"/>
        </w:rPr>
        <w:t xml:space="preserve"> Doppel- und Reihenhäuser</w:t>
      </w:r>
      <w:r w:rsidR="00C75300" w:rsidRPr="00361EFA">
        <w:rPr>
          <w:rFonts w:ascii="Arial" w:hAnsi="Arial" w:cs="Arial"/>
          <w:b/>
          <w:bCs/>
          <w:color w:val="000000"/>
          <w:sz w:val="21"/>
          <w:szCs w:val="21"/>
        </w:rPr>
        <w:t>n.</w:t>
      </w:r>
    </w:p>
    <w:p w14:paraId="7F4BD1F1" w14:textId="1576BA83" w:rsidR="007312BD" w:rsidRDefault="007312BD" w:rsidP="00D04929">
      <w:pPr>
        <w:pStyle w:val="StandardWeb"/>
        <w:shd w:val="clear" w:color="auto" w:fill="FFFFFF"/>
        <w:spacing w:before="0" w:beforeAutospacing="0" w:after="0" w:afterAutospacing="0"/>
        <w:rPr>
          <w:rFonts w:ascii="Arial" w:hAnsi="Arial" w:cs="Arial"/>
          <w:color w:val="000000"/>
          <w:sz w:val="21"/>
          <w:szCs w:val="21"/>
        </w:rPr>
      </w:pPr>
      <w:r w:rsidRPr="00361EFA">
        <w:rPr>
          <w:rFonts w:ascii="Arial" w:hAnsi="Arial" w:cs="Arial"/>
          <w:color w:val="000000"/>
          <w:sz w:val="21"/>
          <w:szCs w:val="21"/>
        </w:rPr>
        <w:t xml:space="preserve">Für den WU-Bereich wird die Stremform® Schalltrennfuge zusätzlich mit einem Fugenbandkorb ausgestattet. Die Montage des </w:t>
      </w:r>
      <w:r w:rsidR="00D75EA8" w:rsidRPr="00361EFA">
        <w:rPr>
          <w:rFonts w:ascii="Arial" w:hAnsi="Arial" w:cs="Arial"/>
          <w:color w:val="000000"/>
          <w:sz w:val="21"/>
          <w:szCs w:val="21"/>
        </w:rPr>
        <w:t>Schall</w:t>
      </w:r>
      <w:r w:rsidR="00C75300" w:rsidRPr="00361EFA">
        <w:rPr>
          <w:rFonts w:ascii="Arial" w:hAnsi="Arial" w:cs="Arial"/>
          <w:color w:val="000000"/>
          <w:sz w:val="21"/>
          <w:szCs w:val="21"/>
        </w:rPr>
        <w:t>f</w:t>
      </w:r>
      <w:r w:rsidRPr="00361EFA">
        <w:rPr>
          <w:rFonts w:ascii="Arial" w:hAnsi="Arial" w:cs="Arial"/>
          <w:color w:val="000000"/>
          <w:sz w:val="21"/>
          <w:szCs w:val="21"/>
        </w:rPr>
        <w:t>ugenbandes erfolgt bauseits</w:t>
      </w:r>
      <w:r w:rsidR="00C75300" w:rsidRPr="00361EFA">
        <w:rPr>
          <w:rFonts w:ascii="Arial" w:hAnsi="Arial" w:cs="Arial"/>
          <w:color w:val="000000"/>
          <w:sz w:val="21"/>
          <w:szCs w:val="21"/>
        </w:rPr>
        <w:t xml:space="preserve"> und der Anschluss an das Fradiflex® Fugenblechsystem wird mi</w:t>
      </w:r>
      <w:r w:rsidR="00685C4D" w:rsidRPr="00361EFA">
        <w:rPr>
          <w:rFonts w:ascii="Arial" w:hAnsi="Arial" w:cs="Arial"/>
          <w:color w:val="000000"/>
          <w:sz w:val="21"/>
          <w:szCs w:val="21"/>
        </w:rPr>
        <w:t>t</w:t>
      </w:r>
      <w:r w:rsidR="00C75300" w:rsidRPr="00361EFA">
        <w:rPr>
          <w:rFonts w:ascii="Arial" w:hAnsi="Arial" w:cs="Arial"/>
          <w:color w:val="000000"/>
          <w:sz w:val="21"/>
          <w:szCs w:val="21"/>
        </w:rPr>
        <w:t xml:space="preserve"> zwei Dehnfugenanschlüssen ausgeführt</w:t>
      </w:r>
      <w:r w:rsidR="00685C4D" w:rsidRPr="00361EFA">
        <w:rPr>
          <w:rFonts w:ascii="Arial" w:hAnsi="Arial" w:cs="Arial"/>
          <w:color w:val="000000"/>
          <w:sz w:val="21"/>
          <w:szCs w:val="21"/>
        </w:rPr>
        <w:t>. Durch diese Kombination en</w:t>
      </w:r>
      <w:r w:rsidR="00361EFA">
        <w:rPr>
          <w:rFonts w:ascii="Arial" w:hAnsi="Arial" w:cs="Arial"/>
          <w:color w:val="000000"/>
          <w:sz w:val="21"/>
          <w:szCs w:val="21"/>
        </w:rPr>
        <w:t>t</w:t>
      </w:r>
      <w:r w:rsidR="00685C4D" w:rsidRPr="00361EFA">
        <w:rPr>
          <w:rFonts w:ascii="Arial" w:hAnsi="Arial" w:cs="Arial"/>
          <w:color w:val="000000"/>
          <w:sz w:val="21"/>
          <w:szCs w:val="21"/>
        </w:rPr>
        <w:t>steht wieder ein schlüssiges Abdichtungssystem mit Schallentkopplung.</w:t>
      </w:r>
    </w:p>
    <w:p w14:paraId="6A43351F" w14:textId="5474E381" w:rsidR="006F1014" w:rsidRDefault="006F1014" w:rsidP="007312BD"/>
    <w:p w14:paraId="41158D52" w14:textId="5DB0705C" w:rsidR="00AC51A2" w:rsidRPr="00971483" w:rsidRDefault="00AC51A2" w:rsidP="00AC51A2">
      <w:r w:rsidRPr="008B6946">
        <w:rPr>
          <w:i/>
          <w:iCs/>
          <w:color w:val="808080" w:themeColor="background1" w:themeShade="80"/>
        </w:rPr>
        <w:t xml:space="preserve">[Bild </w:t>
      </w:r>
      <w:r>
        <w:rPr>
          <w:i/>
          <w:iCs/>
          <w:color w:val="808080" w:themeColor="background1" w:themeShade="80"/>
        </w:rPr>
        <w:t>5</w:t>
      </w:r>
      <w:r w:rsidRPr="008B6946">
        <w:rPr>
          <w:i/>
          <w:iCs/>
          <w:color w:val="808080" w:themeColor="background1" w:themeShade="80"/>
        </w:rPr>
        <w:t xml:space="preserve"> –</w:t>
      </w:r>
      <w:r>
        <w:rPr>
          <w:i/>
          <w:iCs/>
          <w:color w:val="808080" w:themeColor="background1" w:themeShade="80"/>
        </w:rPr>
        <w:t xml:space="preserve"> Fradiflex® Premium Rolle mit Befestigungswinkel</w:t>
      </w:r>
      <w:r w:rsidRPr="008B6946">
        <w:rPr>
          <w:i/>
          <w:iCs/>
          <w:color w:val="808080" w:themeColor="background1" w:themeShade="80"/>
        </w:rPr>
        <w:t>]</w:t>
      </w:r>
    </w:p>
    <w:p w14:paraId="1283B6E4" w14:textId="7C8D8EE9" w:rsidR="007312BD" w:rsidRPr="00803798" w:rsidRDefault="007312BD" w:rsidP="007312BD">
      <w:pPr>
        <w:rPr>
          <w:b/>
          <w:bCs/>
        </w:rPr>
      </w:pPr>
      <w:r w:rsidRPr="00803798">
        <w:rPr>
          <w:b/>
          <w:bCs/>
        </w:rPr>
        <w:t>MAX FRANK Fugenblech Fradiflex® Premium Rolle mit Befestigungswinkel bietet ihnen folgende Vorteile:</w:t>
      </w:r>
    </w:p>
    <w:p w14:paraId="620BFA21" w14:textId="77777777" w:rsidR="007312BD" w:rsidRDefault="007312BD" w:rsidP="007312BD"/>
    <w:p w14:paraId="0087B1C3" w14:textId="77777777" w:rsidR="007312BD" w:rsidRDefault="007312BD" w:rsidP="007312BD">
      <w:pPr>
        <w:pStyle w:val="Listenabsatz"/>
        <w:numPr>
          <w:ilvl w:val="0"/>
          <w:numId w:val="36"/>
        </w:numPr>
      </w:pPr>
      <w:r>
        <w:t>Mehr Sicherheit durch weniger Stöße</w:t>
      </w:r>
    </w:p>
    <w:p w14:paraId="70BB3D49" w14:textId="77777777" w:rsidR="007312BD" w:rsidRDefault="007312BD" w:rsidP="007312BD">
      <w:pPr>
        <w:pStyle w:val="Listenabsatz"/>
        <w:numPr>
          <w:ilvl w:val="0"/>
          <w:numId w:val="36"/>
        </w:numPr>
      </w:pPr>
      <w:r>
        <w:t>Einfache Lagesicherung durch Befestigungswinkel</w:t>
      </w:r>
    </w:p>
    <w:p w14:paraId="5A2B033E" w14:textId="77777777" w:rsidR="007312BD" w:rsidRDefault="007312BD" w:rsidP="007312BD">
      <w:pPr>
        <w:pStyle w:val="Listenabsatz"/>
        <w:numPr>
          <w:ilvl w:val="0"/>
          <w:numId w:val="36"/>
        </w:numPr>
      </w:pPr>
      <w:r>
        <w:t>Geprüft bis 5,0 bar Wasserdruck (nach ETA und abP 2,0 bar)</w:t>
      </w:r>
    </w:p>
    <w:p w14:paraId="3F28524A" w14:textId="77777777" w:rsidR="007312BD" w:rsidRDefault="007312BD" w:rsidP="007312BD">
      <w:pPr>
        <w:pStyle w:val="Listenabsatz"/>
        <w:numPr>
          <w:ilvl w:val="0"/>
          <w:numId w:val="36"/>
        </w:numPr>
      </w:pPr>
      <w:r>
        <w:t>Kein Schweißen an den Stößen notwendig</w:t>
      </w:r>
    </w:p>
    <w:p w14:paraId="08E9C8E3" w14:textId="5551004D" w:rsidR="007312BD" w:rsidRDefault="006F1014" w:rsidP="007312BD">
      <w:pPr>
        <w:pStyle w:val="Listenabsatz"/>
        <w:numPr>
          <w:ilvl w:val="0"/>
          <w:numId w:val="36"/>
        </w:numPr>
      </w:pPr>
      <w:r>
        <w:t>Schnelle Montage durch zwei Fixierpunkte (Sollrisselemente)</w:t>
      </w:r>
    </w:p>
    <w:p w14:paraId="0BCC6471" w14:textId="77777777" w:rsidR="007312BD" w:rsidRDefault="007312BD" w:rsidP="007312BD">
      <w:pPr>
        <w:pStyle w:val="Listenabsatz"/>
        <w:numPr>
          <w:ilvl w:val="0"/>
          <w:numId w:val="36"/>
        </w:numPr>
      </w:pPr>
      <w:r>
        <w:t>Europäische Technische Bewertung (ETA)</w:t>
      </w:r>
    </w:p>
    <w:p w14:paraId="3B35EA77" w14:textId="77777777" w:rsidR="007312BD" w:rsidRDefault="007312BD" w:rsidP="007312BD">
      <w:pPr>
        <w:pStyle w:val="Listenabsatz"/>
        <w:numPr>
          <w:ilvl w:val="0"/>
          <w:numId w:val="36"/>
        </w:numPr>
      </w:pPr>
      <w:r>
        <w:t>Allgemeines bauaufsichtliches Prüfzeugnis (abP)</w:t>
      </w:r>
    </w:p>
    <w:p w14:paraId="34555C33" w14:textId="61E923EC" w:rsidR="00720CED" w:rsidRDefault="00C67666" w:rsidP="006860C6">
      <w:pPr>
        <w:shd w:val="clear" w:color="auto" w:fill="FFFFFF"/>
        <w:spacing w:before="100" w:beforeAutospacing="1" w:after="100" w:afterAutospacing="1" w:line="240" w:lineRule="auto"/>
        <w:rPr>
          <w:color w:val="000000"/>
          <w:szCs w:val="22"/>
        </w:rPr>
      </w:pPr>
      <w:r w:rsidRPr="0089281B">
        <w:rPr>
          <w:color w:val="000000"/>
          <w:szCs w:val="22"/>
        </w:rPr>
        <w:br/>
      </w:r>
      <w:r w:rsidR="006860C6" w:rsidRPr="00C67666">
        <w:rPr>
          <w:color w:val="000000"/>
          <w:szCs w:val="22"/>
        </w:rPr>
        <w:t>Doppelte Sicherheit mit zwei Verwendbarkeitsnachweisen:</w:t>
      </w:r>
    </w:p>
    <w:p w14:paraId="69FAE1C4" w14:textId="6A993EC2" w:rsidR="006860C6" w:rsidRPr="006F1014" w:rsidRDefault="006860C6" w:rsidP="002F1DB1">
      <w:pPr>
        <w:numPr>
          <w:ilvl w:val="0"/>
          <w:numId w:val="35"/>
        </w:numPr>
        <w:shd w:val="clear" w:color="auto" w:fill="FFFFFF"/>
        <w:spacing w:line="240" w:lineRule="auto"/>
        <w:rPr>
          <w:color w:val="000000"/>
          <w:szCs w:val="22"/>
        </w:rPr>
      </w:pPr>
      <w:r w:rsidRPr="006F1014">
        <w:rPr>
          <w:b/>
          <w:bCs/>
          <w:color w:val="000000"/>
          <w:szCs w:val="22"/>
        </w:rPr>
        <w:t>ETA mit CE-Kennzeichnung</w:t>
      </w:r>
      <w:r w:rsidRPr="006F1014">
        <w:rPr>
          <w:color w:val="000000"/>
          <w:szCs w:val="22"/>
        </w:rPr>
        <w:br/>
      </w:r>
    </w:p>
    <w:p w14:paraId="1463303A" w14:textId="29276B25" w:rsidR="00971483" w:rsidRPr="006F1014" w:rsidRDefault="006F1014" w:rsidP="00687422">
      <w:pPr>
        <w:numPr>
          <w:ilvl w:val="0"/>
          <w:numId w:val="35"/>
        </w:numPr>
        <w:shd w:val="clear" w:color="auto" w:fill="FFFFFF"/>
        <w:spacing w:line="240" w:lineRule="auto"/>
        <w:rPr>
          <w:rFonts w:ascii="Open Sans" w:hAnsi="Open Sans" w:cs="Open Sans"/>
          <w:color w:val="000000"/>
          <w:sz w:val="21"/>
          <w:szCs w:val="21"/>
        </w:rPr>
      </w:pPr>
      <w:r>
        <w:rPr>
          <w:b/>
          <w:bCs/>
          <w:color w:val="000000"/>
          <w:szCs w:val="22"/>
        </w:rPr>
        <w:t>a</w:t>
      </w:r>
      <w:r w:rsidR="006860C6" w:rsidRPr="006F1014">
        <w:rPr>
          <w:b/>
          <w:bCs/>
          <w:color w:val="000000"/>
          <w:szCs w:val="22"/>
        </w:rPr>
        <w:t>bP mit Ü-Kennzeichnung</w:t>
      </w:r>
      <w:r w:rsidR="006860C6" w:rsidRPr="006F1014">
        <w:rPr>
          <w:color w:val="000000"/>
          <w:szCs w:val="22"/>
        </w:rPr>
        <w:br/>
      </w:r>
    </w:p>
    <w:p w14:paraId="7DE205A5" w14:textId="4EF0CC2D" w:rsidR="0089281B" w:rsidRDefault="0089281B" w:rsidP="00361EFA">
      <w:pPr>
        <w:rPr>
          <w:noProof/>
        </w:rPr>
      </w:pPr>
    </w:p>
    <w:p w14:paraId="06D5C520" w14:textId="1A0E0E5E" w:rsidR="00AC51A2" w:rsidRDefault="00AC51A2" w:rsidP="00361EFA">
      <w:pPr>
        <w:rPr>
          <w:noProof/>
        </w:rPr>
      </w:pPr>
    </w:p>
    <w:p w14:paraId="2849DB48" w14:textId="346E164C" w:rsidR="00AC51A2" w:rsidRDefault="00AC51A2" w:rsidP="00361EFA">
      <w:pPr>
        <w:rPr>
          <w:noProof/>
        </w:rPr>
      </w:pPr>
    </w:p>
    <w:p w14:paraId="7E5A43D6" w14:textId="67E96DF6" w:rsidR="00AC51A2" w:rsidRDefault="00AC51A2" w:rsidP="00361EFA">
      <w:pPr>
        <w:rPr>
          <w:noProof/>
        </w:rPr>
      </w:pPr>
    </w:p>
    <w:p w14:paraId="012C7513" w14:textId="2194134D" w:rsidR="00AC51A2" w:rsidRDefault="00AC51A2" w:rsidP="00361EFA">
      <w:pPr>
        <w:rPr>
          <w:noProof/>
        </w:rPr>
      </w:pPr>
    </w:p>
    <w:p w14:paraId="48B529B2" w14:textId="690D63E5" w:rsidR="00AC51A2" w:rsidRDefault="00AC51A2" w:rsidP="00361EFA">
      <w:pPr>
        <w:rPr>
          <w:noProof/>
        </w:rPr>
      </w:pPr>
    </w:p>
    <w:p w14:paraId="7AF0CF21" w14:textId="03470BDF" w:rsidR="003B742D" w:rsidRDefault="003B742D" w:rsidP="00361EFA">
      <w:pPr>
        <w:rPr>
          <w:szCs w:val="22"/>
        </w:rPr>
      </w:pPr>
    </w:p>
    <w:p w14:paraId="579F1D30" w14:textId="0E2F969B" w:rsidR="003B742D" w:rsidRDefault="003B742D" w:rsidP="00361EFA">
      <w:pPr>
        <w:rPr>
          <w:szCs w:val="22"/>
        </w:rPr>
      </w:pPr>
    </w:p>
    <w:p w14:paraId="52B16C75" w14:textId="7B9AAE86" w:rsidR="003B742D" w:rsidRDefault="003B742D" w:rsidP="00361EFA">
      <w:pPr>
        <w:rPr>
          <w:szCs w:val="22"/>
        </w:rPr>
      </w:pPr>
    </w:p>
    <w:p w14:paraId="6A8A67F8" w14:textId="77777777" w:rsidR="003B742D" w:rsidRPr="00567CFD" w:rsidRDefault="003B742D" w:rsidP="003B742D">
      <w:pPr>
        <w:rPr>
          <w:b/>
        </w:rPr>
      </w:pPr>
      <w:r w:rsidRPr="00567CFD">
        <w:rPr>
          <w:b/>
        </w:rPr>
        <w:t>Allgemeine Informationen zum Unternehmen</w:t>
      </w:r>
      <w:r>
        <w:rPr>
          <w:b/>
        </w:rPr>
        <w:t xml:space="preserve"> MAX FANK</w:t>
      </w:r>
    </w:p>
    <w:p w14:paraId="5AC38A81" w14:textId="77777777" w:rsidR="003B742D" w:rsidRPr="00F13543" w:rsidRDefault="003B742D" w:rsidP="003B742D">
      <w:pPr>
        <w:rPr>
          <w:szCs w:val="22"/>
        </w:rPr>
      </w:pPr>
      <w:r w:rsidRPr="00F13543">
        <w:rPr>
          <w:szCs w:val="22"/>
        </w:rPr>
        <w:t xml:space="preserve">Individuelle Projektlösungen und Produkte der Unternehmensgruppe MAX FRANK sind international gefragt und finden sich in verschiedensten Bauwerkstypen, wie Hochhäuser, Brücken, Tunnel oder Infrastruktur wieder. MAX FRANK hat sich seit der Gründung zu einem international tätigen Bautechnologiezulieferer entwickelt </w:t>
      </w:r>
      <w:r>
        <w:rPr>
          <w:szCs w:val="22"/>
        </w:rPr>
        <w:t>–</w:t>
      </w:r>
      <w:r w:rsidRPr="00F13543">
        <w:rPr>
          <w:szCs w:val="22"/>
        </w:rPr>
        <w:t xml:space="preserve"> m</w:t>
      </w:r>
      <w:r w:rsidRPr="00F13543">
        <w:rPr>
          <w:color w:val="000000" w:themeColor="text1"/>
          <w:szCs w:val="22"/>
        </w:rPr>
        <w:t xml:space="preserve">it einer technisch anspruchsvollen und intensiven </w:t>
      </w:r>
      <w:r w:rsidRPr="00F13543">
        <w:rPr>
          <w:szCs w:val="22"/>
        </w:rPr>
        <w:t>Verzahnung von industrieller Produktion, hochwertigen Produkten und vielfältigen Services begleitet die Unternehmensgruppe seine Kunden verlässlich in allen Bauphasen.</w:t>
      </w:r>
      <w:r>
        <w:rPr>
          <w:szCs w:val="22"/>
        </w:rPr>
        <w:t xml:space="preserve"> </w:t>
      </w:r>
      <w:r w:rsidRPr="00F13543">
        <w:rPr>
          <w:szCs w:val="22"/>
        </w:rPr>
        <w:t xml:space="preserve">Know-how, gewachsen in einem halben Jahrhundert, die Vielzahl bewährter </w:t>
      </w:r>
      <w:r>
        <w:rPr>
          <w:szCs w:val="22"/>
        </w:rPr>
        <w:t xml:space="preserve">und innovativer </w:t>
      </w:r>
      <w:r w:rsidRPr="00F13543">
        <w:rPr>
          <w:szCs w:val="22"/>
        </w:rPr>
        <w:t xml:space="preserve">Produkte für den </w:t>
      </w:r>
      <w:r>
        <w:rPr>
          <w:szCs w:val="22"/>
        </w:rPr>
        <w:t>S</w:t>
      </w:r>
      <w:r w:rsidRPr="00F13543">
        <w:rPr>
          <w:szCs w:val="22"/>
        </w:rPr>
        <w:t xml:space="preserve">tahlbetonbau und die technologische Bandbreite der Geschäftsbereiche Abstandhalter, Schalungstechnik, Bewehrungstechnik, Dichtungstechnik und Bauakustik generieren einen Mehrwert für die Kunden. Es schafft Bauteile mit neuer Funktionalität </w:t>
      </w:r>
      <w:r>
        <w:rPr>
          <w:szCs w:val="22"/>
        </w:rPr>
        <w:t xml:space="preserve">und </w:t>
      </w:r>
      <w:r w:rsidRPr="00F13543">
        <w:rPr>
          <w:szCs w:val="22"/>
        </w:rPr>
        <w:t xml:space="preserve">mehr Wirtschaftlichkeit in den Arbeitsabläufen vor Ort. </w:t>
      </w:r>
    </w:p>
    <w:p w14:paraId="1AA568E8" w14:textId="77777777" w:rsidR="003B742D" w:rsidRPr="00F13543" w:rsidRDefault="003B742D" w:rsidP="003B742D">
      <w:pPr>
        <w:ind w:left="360"/>
        <w:rPr>
          <w:szCs w:val="22"/>
        </w:rPr>
      </w:pPr>
    </w:p>
    <w:p w14:paraId="56B6514A" w14:textId="77777777" w:rsidR="003B742D" w:rsidRDefault="003B742D" w:rsidP="003B742D">
      <w:pPr>
        <w:rPr>
          <w:szCs w:val="22"/>
        </w:rPr>
      </w:pPr>
      <w:r w:rsidRPr="00F13543">
        <w:rPr>
          <w:szCs w:val="22"/>
        </w:rPr>
        <w:t xml:space="preserve">Durch </w:t>
      </w:r>
      <w:r>
        <w:rPr>
          <w:szCs w:val="22"/>
        </w:rPr>
        <w:t xml:space="preserve">das </w:t>
      </w:r>
      <w:r w:rsidRPr="00F13543">
        <w:rPr>
          <w:szCs w:val="22"/>
        </w:rPr>
        <w:t xml:space="preserve">ausgeprägte Werteverständnis versteht sich MAX FRANK darauf, Gräben zu überwinden und die unterschiedlichen Parteien für eine gemeinsame Agenda zu gewinnen. Dabei hilft die Fähigkeit, aufmerksam zuzuhören und die richtigen Fragen zu stellen. Fragen, die zum Kern der Aufgabe durchdringen und helfen, neue Einblicke zu erlangen und mehr und mehr gemeinsames Terrain abzustecken. </w:t>
      </w:r>
    </w:p>
    <w:p w14:paraId="2B5968E3" w14:textId="77777777" w:rsidR="003B742D" w:rsidRDefault="003B742D" w:rsidP="003B742D"/>
    <w:p w14:paraId="2019A09D" w14:textId="77777777" w:rsidR="003B742D" w:rsidRPr="008344C9" w:rsidRDefault="003B742D" w:rsidP="003B742D">
      <w:pPr>
        <w:rPr>
          <w:szCs w:val="22"/>
        </w:rPr>
      </w:pPr>
      <w:r>
        <w:rPr>
          <w:szCs w:val="22"/>
        </w:rPr>
        <w:t>Bei MAX FRANK spricht man von</w:t>
      </w:r>
      <w:r w:rsidRPr="00F13543">
        <w:rPr>
          <w:szCs w:val="22"/>
        </w:rPr>
        <w:t xml:space="preserve">: </w:t>
      </w:r>
      <w:r>
        <w:rPr>
          <w:szCs w:val="22"/>
        </w:rPr>
        <w:t>BUILDING COMMON GROUND</w:t>
      </w:r>
    </w:p>
    <w:p w14:paraId="123359D7" w14:textId="77777777" w:rsidR="003B742D" w:rsidRDefault="003B742D" w:rsidP="003B742D"/>
    <w:p w14:paraId="570A466D" w14:textId="65F76582" w:rsidR="003B742D" w:rsidRDefault="00994BC6" w:rsidP="003B742D">
      <w:hyperlink r:id="rId13" w:history="1">
        <w:r w:rsidR="003B742D" w:rsidRPr="0075493D">
          <w:rPr>
            <w:rStyle w:val="Hyperlink"/>
          </w:rPr>
          <w:t>www.maxfrank</w:t>
        </w:r>
      </w:hyperlink>
      <w:r w:rsidR="00AC51A2">
        <w:rPr>
          <w:rStyle w:val="Hyperlink"/>
        </w:rPr>
        <w:t>.com</w:t>
      </w:r>
    </w:p>
    <w:p w14:paraId="403C9BB7" w14:textId="77777777" w:rsidR="003B742D" w:rsidRDefault="003B742D" w:rsidP="003B742D">
      <w:pPr>
        <w:spacing w:line="240" w:lineRule="auto"/>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215"/>
      </w:tblGrid>
      <w:tr w:rsidR="003B742D" w:rsidRPr="008C7DE7" w14:paraId="42BB4D64" w14:textId="77777777" w:rsidTr="00D05367">
        <w:tc>
          <w:tcPr>
            <w:tcW w:w="4253" w:type="dxa"/>
            <w:vAlign w:val="center"/>
          </w:tcPr>
          <w:p w14:paraId="702E8655" w14:textId="77777777" w:rsidR="003B742D" w:rsidRPr="0060519F" w:rsidRDefault="003B742D" w:rsidP="00D05367">
            <w:pPr>
              <w:autoSpaceDE w:val="0"/>
              <w:autoSpaceDN w:val="0"/>
              <w:adjustRightInd w:val="0"/>
              <w:spacing w:line="276" w:lineRule="auto"/>
              <w:rPr>
                <w:szCs w:val="22"/>
              </w:rPr>
            </w:pPr>
            <w:r w:rsidRPr="00D6397F">
              <w:rPr>
                <w:szCs w:val="22"/>
              </w:rPr>
              <w:t>Bild 1:</w:t>
            </w:r>
            <w:r w:rsidRPr="00D6397F">
              <w:rPr>
                <w:szCs w:val="22"/>
              </w:rPr>
              <w:br/>
            </w:r>
            <w:r>
              <w:rPr>
                <w:szCs w:val="22"/>
              </w:rPr>
              <w:t>WU-Kombinationen mit</w:t>
            </w:r>
            <w:r>
              <w:rPr>
                <w:szCs w:val="22"/>
              </w:rPr>
              <w:br/>
              <w:t>Fradiflex® Premium Fugenblech</w:t>
            </w:r>
          </w:p>
          <w:p w14:paraId="43E45654" w14:textId="77777777" w:rsidR="003B742D" w:rsidRPr="00D6397F" w:rsidRDefault="003B742D" w:rsidP="00D05367">
            <w:pPr>
              <w:autoSpaceDE w:val="0"/>
              <w:autoSpaceDN w:val="0"/>
              <w:adjustRightInd w:val="0"/>
              <w:spacing w:line="276" w:lineRule="auto"/>
              <w:rPr>
                <w:szCs w:val="22"/>
              </w:rPr>
            </w:pPr>
            <w:r w:rsidRPr="0060519F">
              <w:rPr>
                <w:szCs w:val="22"/>
              </w:rPr>
              <w:t>©</w:t>
            </w:r>
            <w:r>
              <w:rPr>
                <w:szCs w:val="22"/>
              </w:rPr>
              <w:t xml:space="preserve"> MAX FRANK</w:t>
            </w:r>
          </w:p>
        </w:tc>
        <w:tc>
          <w:tcPr>
            <w:tcW w:w="5215" w:type="dxa"/>
            <w:vAlign w:val="center"/>
          </w:tcPr>
          <w:p w14:paraId="29D09A47" w14:textId="77777777" w:rsidR="003B742D" w:rsidRPr="008C7DE7" w:rsidRDefault="003B742D" w:rsidP="00D05367">
            <w:pPr>
              <w:autoSpaceDE w:val="0"/>
              <w:autoSpaceDN w:val="0"/>
              <w:adjustRightInd w:val="0"/>
              <w:spacing w:line="276" w:lineRule="auto"/>
              <w:rPr>
                <w:rFonts w:ascii="Calibri" w:hAnsi="Calibri" w:cs="Times New Roman"/>
                <w:szCs w:val="22"/>
              </w:rPr>
            </w:pPr>
            <w:r>
              <w:rPr>
                <w:rFonts w:ascii="Calibri" w:hAnsi="Calibri" w:cs="Times New Roman"/>
                <w:noProof/>
                <w:szCs w:val="22"/>
              </w:rPr>
              <w:drawing>
                <wp:inline distT="0" distB="0" distL="0" distR="0" wp14:anchorId="37A03E89" wp14:editId="198BDA33">
                  <wp:extent cx="2986088" cy="1990725"/>
                  <wp:effectExtent l="0" t="0" r="5080" b="0"/>
                  <wp:docPr id="7" name="Grafik 7" descr="Ein Bild, das Text, drinnen, H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drinnen, Hand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0545" cy="1993697"/>
                          </a:xfrm>
                          <a:prstGeom prst="rect">
                            <a:avLst/>
                          </a:prstGeom>
                          <a:noFill/>
                          <a:ln>
                            <a:noFill/>
                          </a:ln>
                        </pic:spPr>
                      </pic:pic>
                    </a:graphicData>
                  </a:graphic>
                </wp:inline>
              </w:drawing>
            </w:r>
          </w:p>
        </w:tc>
      </w:tr>
      <w:tr w:rsidR="003B742D" w:rsidRPr="008C7DE7" w14:paraId="4A57CD1A" w14:textId="77777777" w:rsidTr="00D05367">
        <w:tc>
          <w:tcPr>
            <w:tcW w:w="4253" w:type="dxa"/>
            <w:vAlign w:val="center"/>
          </w:tcPr>
          <w:p w14:paraId="2694C6A1" w14:textId="77777777" w:rsidR="003B742D" w:rsidRPr="00D6397F" w:rsidRDefault="003B742D" w:rsidP="00D05367">
            <w:pPr>
              <w:autoSpaceDE w:val="0"/>
              <w:autoSpaceDN w:val="0"/>
              <w:adjustRightInd w:val="0"/>
              <w:spacing w:line="276" w:lineRule="auto"/>
              <w:rPr>
                <w:szCs w:val="22"/>
              </w:rPr>
            </w:pPr>
          </w:p>
        </w:tc>
        <w:tc>
          <w:tcPr>
            <w:tcW w:w="5215" w:type="dxa"/>
            <w:vAlign w:val="center"/>
          </w:tcPr>
          <w:p w14:paraId="3494C509" w14:textId="77777777" w:rsidR="003B742D" w:rsidRDefault="003B742D" w:rsidP="00D05367">
            <w:pPr>
              <w:autoSpaceDE w:val="0"/>
              <w:autoSpaceDN w:val="0"/>
              <w:adjustRightInd w:val="0"/>
              <w:spacing w:line="276" w:lineRule="auto"/>
              <w:rPr>
                <w:noProof/>
                <w:sz w:val="28"/>
                <w:szCs w:val="28"/>
              </w:rPr>
            </w:pPr>
          </w:p>
        </w:tc>
      </w:tr>
      <w:tr w:rsidR="003B742D" w:rsidRPr="008C7DE7" w14:paraId="6EC7A1D6" w14:textId="77777777" w:rsidTr="00D05367">
        <w:tc>
          <w:tcPr>
            <w:tcW w:w="4253" w:type="dxa"/>
            <w:vAlign w:val="center"/>
          </w:tcPr>
          <w:p w14:paraId="25642854" w14:textId="77777777" w:rsidR="003B742D" w:rsidRPr="0060519F" w:rsidRDefault="003B742D" w:rsidP="00D05367">
            <w:pPr>
              <w:autoSpaceDE w:val="0"/>
              <w:autoSpaceDN w:val="0"/>
              <w:adjustRightInd w:val="0"/>
              <w:spacing w:line="276" w:lineRule="auto"/>
              <w:rPr>
                <w:szCs w:val="22"/>
              </w:rPr>
            </w:pPr>
            <w:r w:rsidRPr="00D6397F">
              <w:rPr>
                <w:szCs w:val="22"/>
              </w:rPr>
              <w:lastRenderedPageBreak/>
              <w:t xml:space="preserve">Bild </w:t>
            </w:r>
            <w:r>
              <w:rPr>
                <w:szCs w:val="22"/>
              </w:rPr>
              <w:t>2</w:t>
            </w:r>
            <w:r w:rsidRPr="00D6397F">
              <w:rPr>
                <w:szCs w:val="22"/>
              </w:rPr>
              <w:t>:</w:t>
            </w:r>
            <w:r w:rsidRPr="00D6397F">
              <w:rPr>
                <w:szCs w:val="22"/>
              </w:rPr>
              <w:br/>
            </w:r>
            <w:r>
              <w:rPr>
                <w:szCs w:val="22"/>
              </w:rPr>
              <w:t xml:space="preserve">WU-Kombination </w:t>
            </w:r>
            <w:r>
              <w:rPr>
                <w:szCs w:val="22"/>
              </w:rPr>
              <w:br/>
              <w:t>Fradiflex® plus Stremaform®</w:t>
            </w:r>
            <w:r>
              <w:rPr>
                <w:szCs w:val="22"/>
              </w:rPr>
              <w:br/>
              <w:t>(abdichten und abstellen)</w:t>
            </w:r>
          </w:p>
          <w:p w14:paraId="0E6BD5BE" w14:textId="77777777" w:rsidR="003B742D" w:rsidRPr="00D6397F" w:rsidRDefault="003B742D" w:rsidP="00D05367">
            <w:pPr>
              <w:autoSpaceDE w:val="0"/>
              <w:autoSpaceDN w:val="0"/>
              <w:adjustRightInd w:val="0"/>
              <w:spacing w:line="276" w:lineRule="auto"/>
              <w:rPr>
                <w:szCs w:val="22"/>
              </w:rPr>
            </w:pPr>
            <w:r w:rsidRPr="0060519F">
              <w:rPr>
                <w:szCs w:val="22"/>
              </w:rPr>
              <w:t>©</w:t>
            </w:r>
            <w:r>
              <w:rPr>
                <w:szCs w:val="22"/>
              </w:rPr>
              <w:t xml:space="preserve"> MAX FRANK</w:t>
            </w:r>
          </w:p>
        </w:tc>
        <w:tc>
          <w:tcPr>
            <w:tcW w:w="5215" w:type="dxa"/>
            <w:vAlign w:val="center"/>
          </w:tcPr>
          <w:p w14:paraId="59F3887A" w14:textId="77777777" w:rsidR="003B742D" w:rsidRDefault="003B742D" w:rsidP="00D05367">
            <w:pPr>
              <w:autoSpaceDE w:val="0"/>
              <w:autoSpaceDN w:val="0"/>
              <w:adjustRightInd w:val="0"/>
              <w:spacing w:line="276" w:lineRule="auto"/>
              <w:rPr>
                <w:noProof/>
                <w:sz w:val="28"/>
                <w:szCs w:val="28"/>
              </w:rPr>
            </w:pPr>
            <w:r>
              <w:rPr>
                <w:noProof/>
              </w:rPr>
              <w:drawing>
                <wp:inline distT="0" distB="0" distL="0" distR="0" wp14:anchorId="253E947F" wp14:editId="6CD387ED">
                  <wp:extent cx="2974067" cy="1981200"/>
                  <wp:effectExtent l="0" t="0" r="0" b="0"/>
                  <wp:docPr id="1" name="Bild 1" descr="Fugenblech kombiniert mit Abstell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genblech kombiniert mit Abstellele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1378" cy="1986070"/>
                          </a:xfrm>
                          <a:prstGeom prst="rect">
                            <a:avLst/>
                          </a:prstGeom>
                          <a:noFill/>
                          <a:ln>
                            <a:noFill/>
                          </a:ln>
                        </pic:spPr>
                      </pic:pic>
                    </a:graphicData>
                  </a:graphic>
                </wp:inline>
              </w:drawing>
            </w:r>
          </w:p>
        </w:tc>
      </w:tr>
      <w:tr w:rsidR="003B742D" w:rsidRPr="008C7DE7" w14:paraId="4206B64B" w14:textId="77777777" w:rsidTr="00D05367">
        <w:tc>
          <w:tcPr>
            <w:tcW w:w="4253" w:type="dxa"/>
            <w:vAlign w:val="center"/>
          </w:tcPr>
          <w:p w14:paraId="7B986FB2" w14:textId="77777777" w:rsidR="003B742D" w:rsidRPr="00D6397F" w:rsidRDefault="003B742D" w:rsidP="00D05367">
            <w:pPr>
              <w:autoSpaceDE w:val="0"/>
              <w:autoSpaceDN w:val="0"/>
              <w:adjustRightInd w:val="0"/>
              <w:spacing w:line="276" w:lineRule="auto"/>
              <w:rPr>
                <w:szCs w:val="22"/>
              </w:rPr>
            </w:pPr>
          </w:p>
        </w:tc>
        <w:tc>
          <w:tcPr>
            <w:tcW w:w="5215" w:type="dxa"/>
            <w:vAlign w:val="center"/>
          </w:tcPr>
          <w:p w14:paraId="220201AB" w14:textId="77777777" w:rsidR="003B742D" w:rsidRDefault="003B742D" w:rsidP="00D05367">
            <w:pPr>
              <w:autoSpaceDE w:val="0"/>
              <w:autoSpaceDN w:val="0"/>
              <w:adjustRightInd w:val="0"/>
              <w:spacing w:line="276" w:lineRule="auto"/>
              <w:rPr>
                <w:noProof/>
                <w:sz w:val="28"/>
                <w:szCs w:val="28"/>
              </w:rPr>
            </w:pPr>
          </w:p>
        </w:tc>
      </w:tr>
      <w:tr w:rsidR="003B742D" w:rsidRPr="008C7DE7" w14:paraId="6837FAA6" w14:textId="77777777" w:rsidTr="00D05367">
        <w:tc>
          <w:tcPr>
            <w:tcW w:w="4253" w:type="dxa"/>
            <w:vAlign w:val="center"/>
          </w:tcPr>
          <w:p w14:paraId="168C256E" w14:textId="77777777" w:rsidR="003B742D" w:rsidRPr="0060519F" w:rsidRDefault="003B742D" w:rsidP="00D05367">
            <w:pPr>
              <w:autoSpaceDE w:val="0"/>
              <w:autoSpaceDN w:val="0"/>
              <w:adjustRightInd w:val="0"/>
              <w:spacing w:line="276" w:lineRule="auto"/>
              <w:rPr>
                <w:szCs w:val="22"/>
              </w:rPr>
            </w:pPr>
            <w:r w:rsidRPr="00D6397F">
              <w:rPr>
                <w:szCs w:val="22"/>
              </w:rPr>
              <w:t xml:space="preserve">Bild </w:t>
            </w:r>
            <w:r>
              <w:rPr>
                <w:szCs w:val="22"/>
              </w:rPr>
              <w:t>3</w:t>
            </w:r>
            <w:r w:rsidRPr="00D6397F">
              <w:rPr>
                <w:szCs w:val="22"/>
              </w:rPr>
              <w:t>:</w:t>
            </w:r>
            <w:r w:rsidRPr="00D6397F">
              <w:rPr>
                <w:szCs w:val="22"/>
              </w:rPr>
              <w:br/>
            </w:r>
            <w:r>
              <w:rPr>
                <w:szCs w:val="22"/>
              </w:rPr>
              <w:t xml:space="preserve">WU-Kombination </w:t>
            </w:r>
            <w:r>
              <w:rPr>
                <w:szCs w:val="22"/>
              </w:rPr>
              <w:br/>
              <w:t>Fradiflex® plus Stabox®</w:t>
            </w:r>
            <w:r>
              <w:rPr>
                <w:szCs w:val="22"/>
              </w:rPr>
              <w:br/>
              <w:t>(abdichten und bewehren)</w:t>
            </w:r>
          </w:p>
          <w:p w14:paraId="198499B2" w14:textId="77777777" w:rsidR="003B742D" w:rsidRPr="00D6397F" w:rsidRDefault="003B742D" w:rsidP="00D05367">
            <w:pPr>
              <w:autoSpaceDE w:val="0"/>
              <w:autoSpaceDN w:val="0"/>
              <w:adjustRightInd w:val="0"/>
              <w:spacing w:line="276" w:lineRule="auto"/>
              <w:rPr>
                <w:szCs w:val="22"/>
              </w:rPr>
            </w:pPr>
            <w:r w:rsidRPr="0060519F">
              <w:rPr>
                <w:szCs w:val="22"/>
              </w:rPr>
              <w:t>©</w:t>
            </w:r>
            <w:r>
              <w:rPr>
                <w:szCs w:val="22"/>
              </w:rPr>
              <w:t xml:space="preserve"> MAX FRANK</w:t>
            </w:r>
          </w:p>
        </w:tc>
        <w:tc>
          <w:tcPr>
            <w:tcW w:w="5215" w:type="dxa"/>
            <w:vAlign w:val="center"/>
          </w:tcPr>
          <w:p w14:paraId="0F090601" w14:textId="77777777" w:rsidR="003B742D" w:rsidRDefault="003B742D" w:rsidP="00D05367">
            <w:pPr>
              <w:autoSpaceDE w:val="0"/>
              <w:autoSpaceDN w:val="0"/>
              <w:adjustRightInd w:val="0"/>
              <w:spacing w:line="276" w:lineRule="auto"/>
              <w:rPr>
                <w:noProof/>
                <w:sz w:val="28"/>
                <w:szCs w:val="28"/>
              </w:rPr>
            </w:pPr>
            <w:r>
              <w:rPr>
                <w:noProof/>
              </w:rPr>
              <w:drawing>
                <wp:inline distT="0" distB="0" distL="0" distR="0" wp14:anchorId="0A128D5B" wp14:editId="04C7D3A3">
                  <wp:extent cx="2973705" cy="1980959"/>
                  <wp:effectExtent l="0" t="0" r="0" b="635"/>
                  <wp:docPr id="3" name="Bild 1" descr="Fugenblech kombiniert mit Bewehrungsanschl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genblech kombiniert mit Bewehrungsanschlus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1805" cy="1986355"/>
                          </a:xfrm>
                          <a:prstGeom prst="rect">
                            <a:avLst/>
                          </a:prstGeom>
                          <a:noFill/>
                          <a:ln>
                            <a:noFill/>
                          </a:ln>
                        </pic:spPr>
                      </pic:pic>
                    </a:graphicData>
                  </a:graphic>
                </wp:inline>
              </w:drawing>
            </w:r>
          </w:p>
        </w:tc>
      </w:tr>
      <w:tr w:rsidR="003B742D" w:rsidRPr="008C7DE7" w14:paraId="6B23371C" w14:textId="77777777" w:rsidTr="00D05367">
        <w:tc>
          <w:tcPr>
            <w:tcW w:w="4253" w:type="dxa"/>
            <w:vAlign w:val="center"/>
          </w:tcPr>
          <w:p w14:paraId="4697AB8A" w14:textId="77777777" w:rsidR="003B742D" w:rsidRPr="00D6397F" w:rsidRDefault="003B742D" w:rsidP="00D05367">
            <w:pPr>
              <w:autoSpaceDE w:val="0"/>
              <w:autoSpaceDN w:val="0"/>
              <w:adjustRightInd w:val="0"/>
              <w:spacing w:line="276" w:lineRule="auto"/>
              <w:rPr>
                <w:szCs w:val="22"/>
              </w:rPr>
            </w:pPr>
          </w:p>
        </w:tc>
        <w:tc>
          <w:tcPr>
            <w:tcW w:w="5215" w:type="dxa"/>
            <w:vAlign w:val="center"/>
          </w:tcPr>
          <w:p w14:paraId="439CA2ED" w14:textId="77777777" w:rsidR="003B742D" w:rsidRDefault="003B742D" w:rsidP="00D05367">
            <w:pPr>
              <w:autoSpaceDE w:val="0"/>
              <w:autoSpaceDN w:val="0"/>
              <w:adjustRightInd w:val="0"/>
              <w:spacing w:line="276" w:lineRule="auto"/>
              <w:rPr>
                <w:noProof/>
              </w:rPr>
            </w:pPr>
          </w:p>
        </w:tc>
      </w:tr>
      <w:tr w:rsidR="003B742D" w:rsidRPr="008C7DE7" w14:paraId="46126E6D" w14:textId="77777777" w:rsidTr="00D05367">
        <w:tc>
          <w:tcPr>
            <w:tcW w:w="4253" w:type="dxa"/>
            <w:vAlign w:val="center"/>
          </w:tcPr>
          <w:p w14:paraId="5870F012" w14:textId="77777777" w:rsidR="00AC51A2" w:rsidRDefault="003B742D" w:rsidP="00AC51A2">
            <w:pPr>
              <w:autoSpaceDE w:val="0"/>
              <w:autoSpaceDN w:val="0"/>
              <w:adjustRightInd w:val="0"/>
              <w:spacing w:line="276" w:lineRule="auto"/>
              <w:rPr>
                <w:szCs w:val="22"/>
              </w:rPr>
            </w:pPr>
            <w:r w:rsidRPr="00D6397F">
              <w:rPr>
                <w:szCs w:val="22"/>
              </w:rPr>
              <w:t xml:space="preserve">Bild </w:t>
            </w:r>
            <w:r>
              <w:rPr>
                <w:szCs w:val="22"/>
              </w:rPr>
              <w:t>4</w:t>
            </w:r>
            <w:r w:rsidRPr="00D6397F">
              <w:rPr>
                <w:szCs w:val="22"/>
              </w:rPr>
              <w:t>:</w:t>
            </w:r>
            <w:r w:rsidRPr="00D6397F">
              <w:rPr>
                <w:szCs w:val="22"/>
              </w:rPr>
              <w:br/>
            </w:r>
            <w:r w:rsidR="00AC51A2">
              <w:rPr>
                <w:szCs w:val="22"/>
              </w:rPr>
              <w:t>WU-Kombinationen mit Fradiflex® und Stremaform® mit Schalltrennfuge</w:t>
            </w:r>
          </w:p>
          <w:p w14:paraId="23D11B97" w14:textId="223A31D5" w:rsidR="00AC51A2" w:rsidRDefault="003B742D" w:rsidP="00D05367">
            <w:pPr>
              <w:autoSpaceDE w:val="0"/>
              <w:autoSpaceDN w:val="0"/>
              <w:adjustRightInd w:val="0"/>
              <w:spacing w:line="276" w:lineRule="auto"/>
              <w:rPr>
                <w:szCs w:val="22"/>
              </w:rPr>
            </w:pPr>
            <w:r w:rsidRPr="0060519F">
              <w:rPr>
                <w:szCs w:val="22"/>
              </w:rPr>
              <w:t>©</w:t>
            </w:r>
            <w:r>
              <w:rPr>
                <w:szCs w:val="22"/>
              </w:rPr>
              <w:t xml:space="preserve"> MAX FRANK</w:t>
            </w:r>
          </w:p>
        </w:tc>
        <w:tc>
          <w:tcPr>
            <w:tcW w:w="5215" w:type="dxa"/>
            <w:vAlign w:val="center"/>
          </w:tcPr>
          <w:p w14:paraId="41FA179C" w14:textId="77777777" w:rsidR="00AC51A2" w:rsidRDefault="00AC51A2" w:rsidP="00D05367">
            <w:pPr>
              <w:autoSpaceDE w:val="0"/>
              <w:autoSpaceDN w:val="0"/>
              <w:adjustRightInd w:val="0"/>
              <w:spacing w:line="276" w:lineRule="auto"/>
              <w:rPr>
                <w:noProof/>
              </w:rPr>
            </w:pPr>
          </w:p>
          <w:p w14:paraId="281C40EE" w14:textId="76414B7E" w:rsidR="003B742D" w:rsidRDefault="00AC51A2" w:rsidP="00D05367">
            <w:pPr>
              <w:autoSpaceDE w:val="0"/>
              <w:autoSpaceDN w:val="0"/>
              <w:adjustRightInd w:val="0"/>
              <w:spacing w:line="276" w:lineRule="auto"/>
              <w:rPr>
                <w:noProof/>
              </w:rPr>
            </w:pPr>
            <w:r>
              <w:rPr>
                <w:noProof/>
              </w:rPr>
              <w:drawing>
                <wp:inline distT="0" distB="0" distL="0" distR="0" wp14:anchorId="5F44DD28" wp14:editId="3957BED9">
                  <wp:extent cx="2333625" cy="23336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a:ln>
                            <a:noFill/>
                          </a:ln>
                        </pic:spPr>
                      </pic:pic>
                    </a:graphicData>
                  </a:graphic>
                </wp:inline>
              </w:drawing>
            </w:r>
          </w:p>
          <w:p w14:paraId="5EF3B277" w14:textId="77777777" w:rsidR="003B742D" w:rsidRDefault="003B742D" w:rsidP="00D05367">
            <w:pPr>
              <w:autoSpaceDE w:val="0"/>
              <w:autoSpaceDN w:val="0"/>
              <w:adjustRightInd w:val="0"/>
              <w:spacing w:line="276" w:lineRule="auto"/>
              <w:rPr>
                <w:noProof/>
              </w:rPr>
            </w:pPr>
          </w:p>
        </w:tc>
      </w:tr>
      <w:tr w:rsidR="003D654D" w:rsidRPr="008C7DE7" w14:paraId="2C365F97" w14:textId="77777777" w:rsidTr="00D05367">
        <w:tc>
          <w:tcPr>
            <w:tcW w:w="4253" w:type="dxa"/>
            <w:vAlign w:val="center"/>
          </w:tcPr>
          <w:p w14:paraId="729679E6" w14:textId="77777777" w:rsidR="003D654D" w:rsidRDefault="003D654D" w:rsidP="00D05367">
            <w:pPr>
              <w:autoSpaceDE w:val="0"/>
              <w:autoSpaceDN w:val="0"/>
              <w:adjustRightInd w:val="0"/>
              <w:spacing w:line="276" w:lineRule="auto"/>
              <w:rPr>
                <w:szCs w:val="22"/>
              </w:rPr>
            </w:pPr>
          </w:p>
          <w:p w14:paraId="5D7DC0F2" w14:textId="77777777" w:rsidR="003D654D" w:rsidRDefault="003D654D" w:rsidP="00D05367">
            <w:pPr>
              <w:autoSpaceDE w:val="0"/>
              <w:autoSpaceDN w:val="0"/>
              <w:adjustRightInd w:val="0"/>
              <w:spacing w:line="276" w:lineRule="auto"/>
              <w:rPr>
                <w:szCs w:val="22"/>
              </w:rPr>
            </w:pPr>
          </w:p>
          <w:p w14:paraId="0F087709" w14:textId="69DD477D" w:rsidR="003D654D" w:rsidRDefault="003D654D" w:rsidP="003D654D">
            <w:pPr>
              <w:autoSpaceDE w:val="0"/>
              <w:autoSpaceDN w:val="0"/>
              <w:adjustRightInd w:val="0"/>
              <w:spacing w:line="276" w:lineRule="auto"/>
              <w:rPr>
                <w:szCs w:val="22"/>
              </w:rPr>
            </w:pPr>
            <w:r w:rsidRPr="00D6397F">
              <w:rPr>
                <w:szCs w:val="22"/>
              </w:rPr>
              <w:t xml:space="preserve">Bild </w:t>
            </w:r>
            <w:r w:rsidR="00AC51A2">
              <w:rPr>
                <w:szCs w:val="22"/>
              </w:rPr>
              <w:t>5</w:t>
            </w:r>
            <w:r w:rsidRPr="00D6397F">
              <w:rPr>
                <w:szCs w:val="22"/>
              </w:rPr>
              <w:t>:</w:t>
            </w:r>
            <w:r w:rsidRPr="00D6397F">
              <w:rPr>
                <w:szCs w:val="22"/>
              </w:rPr>
              <w:br/>
            </w:r>
            <w:r>
              <w:rPr>
                <w:szCs w:val="22"/>
              </w:rPr>
              <w:t>Fugenblech Fradiflex® Premium</w:t>
            </w:r>
            <w:r w:rsidR="00994BC6">
              <w:rPr>
                <w:szCs w:val="22"/>
              </w:rPr>
              <w:t xml:space="preserve"> Rolle</w:t>
            </w:r>
          </w:p>
          <w:p w14:paraId="44272E28" w14:textId="52CB4067" w:rsidR="003D654D" w:rsidRDefault="003D654D" w:rsidP="003D654D">
            <w:pPr>
              <w:autoSpaceDE w:val="0"/>
              <w:autoSpaceDN w:val="0"/>
              <w:adjustRightInd w:val="0"/>
              <w:spacing w:line="276" w:lineRule="auto"/>
              <w:rPr>
                <w:szCs w:val="22"/>
              </w:rPr>
            </w:pPr>
            <w:r>
              <w:rPr>
                <w:szCs w:val="22"/>
              </w:rPr>
              <w:t>mit Befestigungswinkel</w:t>
            </w:r>
            <w:r>
              <w:rPr>
                <w:szCs w:val="22"/>
              </w:rPr>
              <w:br/>
            </w:r>
            <w:r w:rsidRPr="0060519F">
              <w:rPr>
                <w:szCs w:val="22"/>
              </w:rPr>
              <w:t>©</w:t>
            </w:r>
            <w:r>
              <w:rPr>
                <w:szCs w:val="22"/>
              </w:rPr>
              <w:t xml:space="preserve"> MAX FRANK</w:t>
            </w:r>
          </w:p>
          <w:p w14:paraId="7F607CCF" w14:textId="77777777" w:rsidR="003D654D" w:rsidRDefault="003D654D" w:rsidP="00D05367">
            <w:pPr>
              <w:autoSpaceDE w:val="0"/>
              <w:autoSpaceDN w:val="0"/>
              <w:adjustRightInd w:val="0"/>
              <w:spacing w:line="276" w:lineRule="auto"/>
              <w:rPr>
                <w:szCs w:val="22"/>
              </w:rPr>
            </w:pPr>
          </w:p>
          <w:p w14:paraId="2E4CE37F" w14:textId="2E2292A5" w:rsidR="003D654D" w:rsidRPr="00D6397F" w:rsidRDefault="003D654D" w:rsidP="00D05367">
            <w:pPr>
              <w:autoSpaceDE w:val="0"/>
              <w:autoSpaceDN w:val="0"/>
              <w:adjustRightInd w:val="0"/>
              <w:spacing w:line="276" w:lineRule="auto"/>
              <w:rPr>
                <w:szCs w:val="22"/>
              </w:rPr>
            </w:pPr>
          </w:p>
        </w:tc>
        <w:tc>
          <w:tcPr>
            <w:tcW w:w="5215" w:type="dxa"/>
            <w:vAlign w:val="center"/>
          </w:tcPr>
          <w:p w14:paraId="56C05980" w14:textId="1767C1D2" w:rsidR="003D654D" w:rsidRDefault="00AC51A2" w:rsidP="003D654D">
            <w:pPr>
              <w:autoSpaceDE w:val="0"/>
              <w:autoSpaceDN w:val="0"/>
              <w:adjustRightInd w:val="0"/>
              <w:spacing w:line="276" w:lineRule="auto"/>
              <w:rPr>
                <w:noProof/>
              </w:rPr>
            </w:pPr>
            <w:r>
              <w:rPr>
                <w:noProof/>
              </w:rPr>
              <w:drawing>
                <wp:inline distT="0" distB="0" distL="0" distR="0" wp14:anchorId="02834DA4" wp14:editId="02463079">
                  <wp:extent cx="2286000" cy="1713232"/>
                  <wp:effectExtent l="0" t="0" r="0" b="1270"/>
                  <wp:docPr id="4" name="Bild 1" descr="Fugenblech Fradiflex®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genblech Fradiflex® Premiu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554" cy="1713647"/>
                          </a:xfrm>
                          <a:prstGeom prst="rect">
                            <a:avLst/>
                          </a:prstGeom>
                          <a:noFill/>
                          <a:ln>
                            <a:noFill/>
                          </a:ln>
                        </pic:spPr>
                      </pic:pic>
                    </a:graphicData>
                  </a:graphic>
                </wp:inline>
              </w:drawing>
            </w:r>
          </w:p>
        </w:tc>
      </w:tr>
    </w:tbl>
    <w:p w14:paraId="4C23145A" w14:textId="77777777" w:rsidR="003B742D" w:rsidRDefault="003B742D" w:rsidP="003B742D"/>
    <w:p w14:paraId="78D0A8D8" w14:textId="77777777" w:rsidR="003B742D" w:rsidRDefault="003B742D" w:rsidP="003B742D">
      <w:r>
        <w:t>Pressekontakt:</w:t>
      </w:r>
    </w:p>
    <w:p w14:paraId="77EA52BD" w14:textId="77777777" w:rsidR="003B742D" w:rsidRDefault="003B742D" w:rsidP="003B742D">
      <w:r>
        <w:t>Max Frank GmbH &amp; Co. KG</w:t>
      </w:r>
    </w:p>
    <w:p w14:paraId="737508A1" w14:textId="77777777" w:rsidR="003B742D" w:rsidRDefault="003B742D" w:rsidP="003B742D">
      <w:r>
        <w:t>Verena Vielreicher</w:t>
      </w:r>
    </w:p>
    <w:p w14:paraId="6BD8FEF3" w14:textId="77777777" w:rsidR="003B742D" w:rsidRDefault="003B742D" w:rsidP="003B742D">
      <w:r>
        <w:t>Tel. +49 9427 189-0</w:t>
      </w:r>
    </w:p>
    <w:p w14:paraId="7EB990DB" w14:textId="77777777" w:rsidR="003B742D" w:rsidRDefault="003B742D" w:rsidP="003B742D">
      <w:r>
        <w:t>Fax: +49 9427 189-285</w:t>
      </w:r>
    </w:p>
    <w:p w14:paraId="2FF72702" w14:textId="77777777" w:rsidR="003B742D" w:rsidRDefault="003B742D" w:rsidP="003B742D">
      <w:r>
        <w:t>presse@maxfrank.de</w:t>
      </w:r>
    </w:p>
    <w:p w14:paraId="78264BB4" w14:textId="77777777" w:rsidR="003B742D" w:rsidRPr="0089281B" w:rsidRDefault="003B742D" w:rsidP="00361EFA">
      <w:pPr>
        <w:rPr>
          <w:szCs w:val="22"/>
        </w:rPr>
      </w:pPr>
    </w:p>
    <w:sectPr w:rsidR="003B742D" w:rsidRPr="0089281B" w:rsidSect="0060519F">
      <w:type w:val="continuous"/>
      <w:pgSz w:w="11907" w:h="16840" w:code="9"/>
      <w:pgMar w:top="824" w:right="1021" w:bottom="851" w:left="1418" w:header="1701" w:footer="709"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855C3" w14:textId="77777777" w:rsidR="00855C30" w:rsidRDefault="00855C30" w:rsidP="00894261">
      <w:r>
        <w:separator/>
      </w:r>
    </w:p>
  </w:endnote>
  <w:endnote w:type="continuationSeparator" w:id="0">
    <w:p w14:paraId="1BE1EEAD" w14:textId="77777777" w:rsidR="00855C30" w:rsidRDefault="00855C30" w:rsidP="0089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C6B7" w14:textId="77777777" w:rsidR="00D45B43" w:rsidRDefault="00633016" w:rsidP="00894261">
    <w:pPr>
      <w:pStyle w:val="Fuzeile"/>
      <w:rPr>
        <w:rStyle w:val="Seitenzahl"/>
      </w:rPr>
    </w:pPr>
    <w:r>
      <w:rPr>
        <w:rStyle w:val="Seitenzahl"/>
      </w:rPr>
      <w:fldChar w:fldCharType="begin"/>
    </w:r>
    <w:r w:rsidR="00D45B43">
      <w:rPr>
        <w:rStyle w:val="Seitenzahl"/>
      </w:rPr>
      <w:instrText xml:space="preserve">PAGE  </w:instrText>
    </w:r>
    <w:r>
      <w:rPr>
        <w:rStyle w:val="Seitenzahl"/>
      </w:rPr>
      <w:fldChar w:fldCharType="separate"/>
    </w:r>
    <w:r w:rsidR="009D23CC">
      <w:rPr>
        <w:rStyle w:val="Seitenzahl"/>
        <w:noProof/>
      </w:rPr>
      <w:t>2</w:t>
    </w:r>
    <w:r>
      <w:rPr>
        <w:rStyle w:val="Seitenzahl"/>
      </w:rPr>
      <w:fldChar w:fldCharType="end"/>
    </w:r>
  </w:p>
  <w:p w14:paraId="05F21959" w14:textId="77777777" w:rsidR="00D45B43" w:rsidRDefault="00D45B43" w:rsidP="008942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1"/>
      <w:gridCol w:w="597"/>
    </w:tblGrid>
    <w:tr w:rsidR="00D03E46" w:rsidRPr="00862EA7" w14:paraId="7F2F26CD" w14:textId="77777777" w:rsidTr="00A00474">
      <w:tc>
        <w:tcPr>
          <w:tcW w:w="8897" w:type="dxa"/>
        </w:tcPr>
        <w:p w14:paraId="61C9429E" w14:textId="77777777" w:rsidR="00D03E46" w:rsidRPr="00862EA7" w:rsidRDefault="00D03E46" w:rsidP="00A00474">
          <w:pPr>
            <w:pStyle w:val="Fuzeile"/>
            <w:rPr>
              <w:sz w:val="18"/>
            </w:rPr>
          </w:pPr>
        </w:p>
      </w:tc>
      <w:tc>
        <w:tcPr>
          <w:tcW w:w="598" w:type="dxa"/>
        </w:tcPr>
        <w:p w14:paraId="010D8836" w14:textId="77777777" w:rsidR="00D03E46" w:rsidRPr="00862EA7" w:rsidRDefault="00633016" w:rsidP="00A00474">
          <w:pPr>
            <w:pStyle w:val="Fuzeile"/>
            <w:jc w:val="right"/>
            <w:rPr>
              <w:sz w:val="18"/>
            </w:rPr>
          </w:pPr>
          <w:r w:rsidRPr="00862EA7">
            <w:rPr>
              <w:sz w:val="18"/>
            </w:rPr>
            <w:fldChar w:fldCharType="begin"/>
          </w:r>
          <w:r w:rsidR="00D03E46" w:rsidRPr="00862EA7">
            <w:rPr>
              <w:sz w:val="18"/>
            </w:rPr>
            <w:instrText xml:space="preserve"> PAGE  \* Arabic  \* MERGEFORMAT </w:instrText>
          </w:r>
          <w:r w:rsidRPr="00862EA7">
            <w:rPr>
              <w:sz w:val="18"/>
            </w:rPr>
            <w:fldChar w:fldCharType="separate"/>
          </w:r>
          <w:r w:rsidR="002E3E3B">
            <w:rPr>
              <w:noProof/>
              <w:sz w:val="18"/>
            </w:rPr>
            <w:t>1</w:t>
          </w:r>
          <w:r w:rsidRPr="00862EA7">
            <w:rPr>
              <w:sz w:val="18"/>
            </w:rPr>
            <w:fldChar w:fldCharType="end"/>
          </w:r>
          <w:r w:rsidR="00D03E46" w:rsidRPr="00862EA7">
            <w:rPr>
              <w:sz w:val="18"/>
            </w:rPr>
            <w:t>/</w:t>
          </w:r>
          <w:r w:rsidR="00795267">
            <w:rPr>
              <w:noProof/>
              <w:sz w:val="18"/>
            </w:rPr>
            <w:fldChar w:fldCharType="begin"/>
          </w:r>
          <w:r w:rsidR="00795267">
            <w:rPr>
              <w:noProof/>
              <w:sz w:val="18"/>
            </w:rPr>
            <w:instrText xml:space="preserve"> NUMPAGES  \* Arabic  \* MERGEFORMAT </w:instrText>
          </w:r>
          <w:r w:rsidR="00795267">
            <w:rPr>
              <w:noProof/>
              <w:sz w:val="18"/>
            </w:rPr>
            <w:fldChar w:fldCharType="separate"/>
          </w:r>
          <w:r w:rsidR="002E3E3B" w:rsidRPr="002E3E3B">
            <w:rPr>
              <w:noProof/>
              <w:sz w:val="18"/>
            </w:rPr>
            <w:t>1</w:t>
          </w:r>
          <w:r w:rsidR="00795267">
            <w:rPr>
              <w:noProof/>
              <w:sz w:val="18"/>
            </w:rPr>
            <w:fldChar w:fldCharType="end"/>
          </w:r>
        </w:p>
      </w:tc>
    </w:tr>
  </w:tbl>
  <w:p w14:paraId="4EF0869A" w14:textId="77777777" w:rsidR="00D03E46" w:rsidRDefault="00D03E4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CEDE" w14:textId="77777777" w:rsidR="00D45B43" w:rsidRDefault="00D45B43"/>
  <w:tbl>
    <w:tblPr>
      <w:tblStyle w:val="Tabellenraster"/>
      <w:tblW w:w="0" w:type="auto"/>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1"/>
      <w:gridCol w:w="597"/>
    </w:tblGrid>
    <w:tr w:rsidR="00D45B43" w:rsidRPr="00862EA7" w14:paraId="69F41565" w14:textId="77777777" w:rsidTr="00A533D8">
      <w:tc>
        <w:tcPr>
          <w:tcW w:w="8897" w:type="dxa"/>
        </w:tcPr>
        <w:p w14:paraId="3BA5DEFC" w14:textId="77777777" w:rsidR="00D45B43" w:rsidRPr="00862EA7" w:rsidRDefault="00D45B43">
          <w:pPr>
            <w:pStyle w:val="Fuzeile"/>
            <w:rPr>
              <w:sz w:val="18"/>
            </w:rPr>
          </w:pPr>
        </w:p>
      </w:tc>
      <w:tc>
        <w:tcPr>
          <w:tcW w:w="598" w:type="dxa"/>
        </w:tcPr>
        <w:p w14:paraId="65683632" w14:textId="77777777" w:rsidR="00D45B43" w:rsidRPr="00862EA7" w:rsidRDefault="00633016" w:rsidP="00862EA7">
          <w:pPr>
            <w:pStyle w:val="Fuzeile"/>
            <w:jc w:val="right"/>
            <w:rPr>
              <w:sz w:val="18"/>
            </w:rPr>
          </w:pPr>
          <w:r w:rsidRPr="00862EA7">
            <w:rPr>
              <w:sz w:val="18"/>
            </w:rPr>
            <w:fldChar w:fldCharType="begin"/>
          </w:r>
          <w:r w:rsidR="00D45B43" w:rsidRPr="00862EA7">
            <w:rPr>
              <w:sz w:val="18"/>
            </w:rPr>
            <w:instrText xml:space="preserve"> PAGE  \* Arabic  \* MERGEFORMAT </w:instrText>
          </w:r>
          <w:r w:rsidRPr="00862EA7">
            <w:rPr>
              <w:sz w:val="18"/>
            </w:rPr>
            <w:fldChar w:fldCharType="separate"/>
          </w:r>
          <w:r w:rsidR="00145E82">
            <w:rPr>
              <w:noProof/>
              <w:sz w:val="18"/>
            </w:rPr>
            <w:t>1</w:t>
          </w:r>
          <w:r w:rsidRPr="00862EA7">
            <w:rPr>
              <w:sz w:val="18"/>
            </w:rPr>
            <w:fldChar w:fldCharType="end"/>
          </w:r>
          <w:r w:rsidR="00D45B43" w:rsidRPr="00862EA7">
            <w:rPr>
              <w:sz w:val="18"/>
            </w:rPr>
            <w:t>/</w:t>
          </w:r>
          <w:r w:rsidR="00795267">
            <w:rPr>
              <w:noProof/>
              <w:sz w:val="18"/>
            </w:rPr>
            <w:fldChar w:fldCharType="begin"/>
          </w:r>
          <w:r w:rsidR="00795267">
            <w:rPr>
              <w:noProof/>
              <w:sz w:val="18"/>
            </w:rPr>
            <w:instrText xml:space="preserve"> NUMPAGES  \* Arabic  \* MERGEFORMAT </w:instrText>
          </w:r>
          <w:r w:rsidR="00795267">
            <w:rPr>
              <w:noProof/>
              <w:sz w:val="18"/>
            </w:rPr>
            <w:fldChar w:fldCharType="separate"/>
          </w:r>
          <w:r w:rsidR="002E3E3B" w:rsidRPr="002E3E3B">
            <w:rPr>
              <w:noProof/>
              <w:sz w:val="18"/>
            </w:rPr>
            <w:t>1</w:t>
          </w:r>
          <w:r w:rsidR="00795267">
            <w:rPr>
              <w:noProof/>
              <w:sz w:val="18"/>
            </w:rPr>
            <w:fldChar w:fldCharType="end"/>
          </w:r>
        </w:p>
      </w:tc>
    </w:tr>
  </w:tbl>
  <w:p w14:paraId="53E5BFD9" w14:textId="77777777" w:rsidR="00D45B43" w:rsidRPr="00AC35D5" w:rsidRDefault="00D45B43" w:rsidP="00AC35D5">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A9CF8" w14:textId="77777777" w:rsidR="00855C30" w:rsidRDefault="00855C30" w:rsidP="00894261">
      <w:r>
        <w:separator/>
      </w:r>
    </w:p>
  </w:footnote>
  <w:footnote w:type="continuationSeparator" w:id="0">
    <w:p w14:paraId="6F9056C5" w14:textId="77777777" w:rsidR="00855C30" w:rsidRDefault="00855C30" w:rsidP="00894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42F0" w14:textId="77777777" w:rsidR="00145E82" w:rsidRDefault="00145E82">
    <w:pPr>
      <w:pStyle w:val="Kopfzeile"/>
    </w:pPr>
    <w:r>
      <w:rPr>
        <w:noProof/>
      </w:rPr>
      <w:drawing>
        <wp:anchor distT="0" distB="0" distL="114300" distR="114300" simplePos="0" relativeHeight="251663360" behindDoc="0" locked="0" layoutInCell="1" allowOverlap="1" wp14:anchorId="7A5B0C1F" wp14:editId="11ECF1BB">
          <wp:simplePos x="0" y="0"/>
          <wp:positionH relativeFrom="column">
            <wp:posOffset>3777615</wp:posOffset>
          </wp:positionH>
          <wp:positionV relativeFrom="paragraph">
            <wp:posOffset>-745547</wp:posOffset>
          </wp:positionV>
          <wp:extent cx="2268000" cy="708966"/>
          <wp:effectExtent l="0" t="0" r="0" b="0"/>
          <wp:wrapNone/>
          <wp:docPr id="5" name="Bild 4" descr="Marketing:01_projekte:2017008_corporate_design:Links:MAX-FRANK_logo-slogan_RIGH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01_projekte:2017008_corporate_design:Links:MAX-FRANK_logo-slogan_RIGHT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000" cy="70896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45E6" w14:textId="77777777" w:rsidR="00377E1A" w:rsidRDefault="00905E64" w:rsidP="00905E64">
    <w:pPr>
      <w:pStyle w:val="Kopfzeile"/>
      <w:jc w:val="right"/>
    </w:pPr>
    <w:r>
      <w:rPr>
        <w:noProof/>
      </w:rPr>
      <w:drawing>
        <wp:anchor distT="0" distB="0" distL="114300" distR="114300" simplePos="0" relativeHeight="251661312" behindDoc="1" locked="0" layoutInCell="1" allowOverlap="1" wp14:anchorId="4A025F23" wp14:editId="58089123">
          <wp:simplePos x="0" y="0"/>
          <wp:positionH relativeFrom="column">
            <wp:posOffset>3940175</wp:posOffset>
          </wp:positionH>
          <wp:positionV relativeFrom="paragraph">
            <wp:posOffset>51435</wp:posOffset>
          </wp:positionV>
          <wp:extent cx="2267585" cy="708660"/>
          <wp:effectExtent l="0" t="0" r="0" b="0"/>
          <wp:wrapTight wrapText="bothSides">
            <wp:wrapPolygon edited="0">
              <wp:start x="13065" y="0"/>
              <wp:lineTo x="5262" y="9290"/>
              <wp:lineTo x="0" y="13355"/>
              <wp:lineTo x="0" y="17419"/>
              <wp:lineTo x="12339" y="18581"/>
              <wp:lineTo x="13065" y="20903"/>
              <wp:lineTo x="21050" y="20903"/>
              <wp:lineTo x="21412" y="19742"/>
              <wp:lineTo x="21412" y="1161"/>
              <wp:lineTo x="21050" y="0"/>
              <wp:lineTo x="13065" y="0"/>
            </wp:wrapPolygon>
          </wp:wrapTight>
          <wp:docPr id="6" name="Bild 4" descr="Marketing:01_projekte:2017008_corporate_design:Links:MAX-FRANK_logo-slogan_RIGH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01_projekte:2017008_corporate_design:Links:MAX-FRANK_logo-slogan_RIGHT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758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BD6817" w14:textId="77777777" w:rsidR="000E2748" w:rsidRDefault="000E27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0819"/>
    <w:multiLevelType w:val="multilevel"/>
    <w:tmpl w:val="89E8F86C"/>
    <w:lvl w:ilvl="0">
      <w:start w:val="1"/>
      <w:numFmt w:val="decimal"/>
      <w:lvlText w:val="%1."/>
      <w:lvlJc w:val="left"/>
      <w:pPr>
        <w:ind w:left="7448" w:hanging="360"/>
      </w:pPr>
      <w:rPr>
        <w:rFonts w:hint="default"/>
      </w:rPr>
    </w:lvl>
    <w:lvl w:ilvl="1">
      <w:start w:val="1"/>
      <w:numFmt w:val="decimal"/>
      <w:lvlText w:val="%1.%2."/>
      <w:lvlJc w:val="left"/>
      <w:pPr>
        <w:ind w:left="7880" w:hanging="432"/>
      </w:pPr>
      <w:rPr>
        <w:rFonts w:hint="default"/>
      </w:rPr>
    </w:lvl>
    <w:lvl w:ilvl="2">
      <w:start w:val="1"/>
      <w:numFmt w:val="decimal"/>
      <w:lvlRestart w:val="0"/>
      <w:lvlText w:val="%1.%2.%3."/>
      <w:lvlJc w:val="left"/>
      <w:pPr>
        <w:ind w:left="8312" w:hanging="504"/>
      </w:pPr>
      <w:rPr>
        <w:rFonts w:hint="default"/>
      </w:rPr>
    </w:lvl>
    <w:lvl w:ilvl="3">
      <w:start w:val="1"/>
      <w:numFmt w:val="decimal"/>
      <w:lvlText w:val="%1.%2.%3.%4."/>
      <w:lvlJc w:val="left"/>
      <w:pPr>
        <w:ind w:left="8816" w:hanging="648"/>
      </w:pPr>
      <w:rPr>
        <w:rFonts w:hint="default"/>
      </w:rPr>
    </w:lvl>
    <w:lvl w:ilvl="4">
      <w:start w:val="1"/>
      <w:numFmt w:val="decimal"/>
      <w:lvlText w:val="%1.%2.%3.%4.%5."/>
      <w:lvlJc w:val="left"/>
      <w:pPr>
        <w:ind w:left="9320" w:hanging="792"/>
      </w:pPr>
      <w:rPr>
        <w:rFonts w:hint="default"/>
      </w:rPr>
    </w:lvl>
    <w:lvl w:ilvl="5">
      <w:start w:val="1"/>
      <w:numFmt w:val="decimal"/>
      <w:lvlText w:val="%1.%2.%3.%4.%5.%6."/>
      <w:lvlJc w:val="left"/>
      <w:pPr>
        <w:ind w:left="9824" w:hanging="936"/>
      </w:pPr>
      <w:rPr>
        <w:rFonts w:hint="default"/>
      </w:rPr>
    </w:lvl>
    <w:lvl w:ilvl="6">
      <w:start w:val="1"/>
      <w:numFmt w:val="decimal"/>
      <w:lvlText w:val="%1.%2.%3.%4.%5.%6.%7."/>
      <w:lvlJc w:val="left"/>
      <w:pPr>
        <w:ind w:left="10328" w:hanging="1080"/>
      </w:pPr>
      <w:rPr>
        <w:rFonts w:hint="default"/>
      </w:rPr>
    </w:lvl>
    <w:lvl w:ilvl="7">
      <w:start w:val="1"/>
      <w:numFmt w:val="decimal"/>
      <w:lvlText w:val="%1.%2.%3.%4.%5.%6.%7.%8."/>
      <w:lvlJc w:val="left"/>
      <w:pPr>
        <w:ind w:left="10832" w:hanging="1224"/>
      </w:pPr>
      <w:rPr>
        <w:rFonts w:hint="default"/>
      </w:rPr>
    </w:lvl>
    <w:lvl w:ilvl="8">
      <w:start w:val="1"/>
      <w:numFmt w:val="decimal"/>
      <w:lvlText w:val="%1.%2.%3.%4.%5.%6.%7.%8.%9."/>
      <w:lvlJc w:val="left"/>
      <w:pPr>
        <w:ind w:left="11408" w:hanging="1440"/>
      </w:pPr>
      <w:rPr>
        <w:rFonts w:hint="default"/>
      </w:rPr>
    </w:lvl>
  </w:abstractNum>
  <w:abstractNum w:abstractNumId="1" w15:restartNumberingAfterBreak="0">
    <w:nsid w:val="0BA612EE"/>
    <w:multiLevelType w:val="hybridMultilevel"/>
    <w:tmpl w:val="B722096E"/>
    <w:lvl w:ilvl="0" w:tplc="56B600E8">
      <w:start w:val="1"/>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F3C2B01"/>
    <w:multiLevelType w:val="multilevel"/>
    <w:tmpl w:val="E3F2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23061"/>
    <w:multiLevelType w:val="hybridMultilevel"/>
    <w:tmpl w:val="42EE2A60"/>
    <w:lvl w:ilvl="0" w:tplc="E2AED5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0B28D3"/>
    <w:multiLevelType w:val="hybridMultilevel"/>
    <w:tmpl w:val="C4F802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7C6A29"/>
    <w:multiLevelType w:val="hybridMultilevel"/>
    <w:tmpl w:val="04545E92"/>
    <w:lvl w:ilvl="0" w:tplc="56B600E8">
      <w:start w:val="1"/>
      <w:numFmt w:val="decimal"/>
      <w:lvlText w:val="%1)"/>
      <w:lvlJc w:val="left"/>
      <w:pPr>
        <w:tabs>
          <w:tab w:val="num" w:pos="1450"/>
        </w:tabs>
        <w:ind w:left="1450" w:hanging="360"/>
      </w:pPr>
      <w:rPr>
        <w:rFonts w:hint="default"/>
      </w:rPr>
    </w:lvl>
    <w:lvl w:ilvl="1" w:tplc="04070019" w:tentative="1">
      <w:start w:val="1"/>
      <w:numFmt w:val="lowerLetter"/>
      <w:lvlText w:val="%2."/>
      <w:lvlJc w:val="left"/>
      <w:pPr>
        <w:tabs>
          <w:tab w:val="num" w:pos="1450"/>
        </w:tabs>
        <w:ind w:left="1450" w:hanging="360"/>
      </w:pPr>
    </w:lvl>
    <w:lvl w:ilvl="2" w:tplc="0407001B" w:tentative="1">
      <w:start w:val="1"/>
      <w:numFmt w:val="lowerRoman"/>
      <w:lvlText w:val="%3."/>
      <w:lvlJc w:val="right"/>
      <w:pPr>
        <w:tabs>
          <w:tab w:val="num" w:pos="2170"/>
        </w:tabs>
        <w:ind w:left="2170" w:hanging="180"/>
      </w:pPr>
    </w:lvl>
    <w:lvl w:ilvl="3" w:tplc="0407000F" w:tentative="1">
      <w:start w:val="1"/>
      <w:numFmt w:val="decimal"/>
      <w:lvlText w:val="%4."/>
      <w:lvlJc w:val="left"/>
      <w:pPr>
        <w:tabs>
          <w:tab w:val="num" w:pos="2890"/>
        </w:tabs>
        <w:ind w:left="2890" w:hanging="360"/>
      </w:pPr>
    </w:lvl>
    <w:lvl w:ilvl="4" w:tplc="04070019" w:tentative="1">
      <w:start w:val="1"/>
      <w:numFmt w:val="lowerLetter"/>
      <w:lvlText w:val="%5."/>
      <w:lvlJc w:val="left"/>
      <w:pPr>
        <w:tabs>
          <w:tab w:val="num" w:pos="3610"/>
        </w:tabs>
        <w:ind w:left="3610" w:hanging="360"/>
      </w:pPr>
    </w:lvl>
    <w:lvl w:ilvl="5" w:tplc="0407001B" w:tentative="1">
      <w:start w:val="1"/>
      <w:numFmt w:val="lowerRoman"/>
      <w:lvlText w:val="%6."/>
      <w:lvlJc w:val="right"/>
      <w:pPr>
        <w:tabs>
          <w:tab w:val="num" w:pos="4330"/>
        </w:tabs>
        <w:ind w:left="4330" w:hanging="180"/>
      </w:pPr>
    </w:lvl>
    <w:lvl w:ilvl="6" w:tplc="0407000F" w:tentative="1">
      <w:start w:val="1"/>
      <w:numFmt w:val="decimal"/>
      <w:lvlText w:val="%7."/>
      <w:lvlJc w:val="left"/>
      <w:pPr>
        <w:tabs>
          <w:tab w:val="num" w:pos="5050"/>
        </w:tabs>
        <w:ind w:left="5050" w:hanging="360"/>
      </w:pPr>
    </w:lvl>
    <w:lvl w:ilvl="7" w:tplc="04070019" w:tentative="1">
      <w:start w:val="1"/>
      <w:numFmt w:val="lowerLetter"/>
      <w:lvlText w:val="%8."/>
      <w:lvlJc w:val="left"/>
      <w:pPr>
        <w:tabs>
          <w:tab w:val="num" w:pos="5770"/>
        </w:tabs>
        <w:ind w:left="5770" w:hanging="360"/>
      </w:pPr>
    </w:lvl>
    <w:lvl w:ilvl="8" w:tplc="0407001B" w:tentative="1">
      <w:start w:val="1"/>
      <w:numFmt w:val="lowerRoman"/>
      <w:lvlText w:val="%9."/>
      <w:lvlJc w:val="right"/>
      <w:pPr>
        <w:tabs>
          <w:tab w:val="num" w:pos="6490"/>
        </w:tabs>
        <w:ind w:left="6490" w:hanging="180"/>
      </w:pPr>
    </w:lvl>
  </w:abstractNum>
  <w:abstractNum w:abstractNumId="6" w15:restartNumberingAfterBreak="0">
    <w:nsid w:val="1FFE1793"/>
    <w:multiLevelType w:val="hybridMultilevel"/>
    <w:tmpl w:val="2084D81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304ED"/>
    <w:multiLevelType w:val="hybridMultilevel"/>
    <w:tmpl w:val="5C22DF8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0F7A06"/>
    <w:multiLevelType w:val="multilevel"/>
    <w:tmpl w:val="1F7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D7E4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C81774"/>
    <w:multiLevelType w:val="hybridMultilevel"/>
    <w:tmpl w:val="0A20CA1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69739C"/>
    <w:multiLevelType w:val="hybridMultilevel"/>
    <w:tmpl w:val="E1425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6D37C2"/>
    <w:multiLevelType w:val="hybridMultilevel"/>
    <w:tmpl w:val="F3443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4A5A55"/>
    <w:multiLevelType w:val="hybridMultilevel"/>
    <w:tmpl w:val="80244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2B6F9D"/>
    <w:multiLevelType w:val="multilevel"/>
    <w:tmpl w:val="3796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591E9C"/>
    <w:multiLevelType w:val="hybridMultilevel"/>
    <w:tmpl w:val="FC4221B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697415"/>
    <w:multiLevelType w:val="multilevel"/>
    <w:tmpl w:val="5164E22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4A5DF2"/>
    <w:multiLevelType w:val="multilevel"/>
    <w:tmpl w:val="18D4F5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A95942"/>
    <w:multiLevelType w:val="multilevel"/>
    <w:tmpl w:val="B652E5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F0B023F"/>
    <w:multiLevelType w:val="hybridMultilevel"/>
    <w:tmpl w:val="A18612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A51A73"/>
    <w:multiLevelType w:val="hybridMultilevel"/>
    <w:tmpl w:val="C3088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C3023C"/>
    <w:multiLevelType w:val="hybridMultilevel"/>
    <w:tmpl w:val="C12E7F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02F3B2D"/>
    <w:multiLevelType w:val="hybridMultilevel"/>
    <w:tmpl w:val="D3448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793B38"/>
    <w:multiLevelType w:val="hybridMultilevel"/>
    <w:tmpl w:val="05722A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DA0CF2"/>
    <w:multiLevelType w:val="hybridMultilevel"/>
    <w:tmpl w:val="9C362E70"/>
    <w:lvl w:ilvl="0" w:tplc="E2AED5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511B67"/>
    <w:multiLevelType w:val="hybridMultilevel"/>
    <w:tmpl w:val="05306448"/>
    <w:lvl w:ilvl="0" w:tplc="F2924A9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5680534"/>
    <w:multiLevelType w:val="hybridMultilevel"/>
    <w:tmpl w:val="E50C8BBE"/>
    <w:lvl w:ilvl="0" w:tplc="C28AE49E">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E26D29"/>
    <w:multiLevelType w:val="hybridMultilevel"/>
    <w:tmpl w:val="1B5AA970"/>
    <w:lvl w:ilvl="0" w:tplc="56B600E8">
      <w:start w:val="1"/>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D1933EB"/>
    <w:multiLevelType w:val="hybridMultilevel"/>
    <w:tmpl w:val="D62E33C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B90792"/>
    <w:multiLevelType w:val="hybridMultilevel"/>
    <w:tmpl w:val="3FBA3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C02A57"/>
    <w:multiLevelType w:val="hybridMultilevel"/>
    <w:tmpl w:val="073CF72C"/>
    <w:lvl w:ilvl="0" w:tplc="1A9044D4">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90204A8"/>
    <w:multiLevelType w:val="hybridMultilevel"/>
    <w:tmpl w:val="B5F8A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B455292"/>
    <w:multiLevelType w:val="hybridMultilevel"/>
    <w:tmpl w:val="8EEC84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E55A0E"/>
    <w:multiLevelType w:val="hybridMultilevel"/>
    <w:tmpl w:val="341C91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C564CAF"/>
    <w:multiLevelType w:val="hybridMultilevel"/>
    <w:tmpl w:val="2CA8ADD0"/>
    <w:lvl w:ilvl="0" w:tplc="B080A814">
      <w:start w:val="1"/>
      <w:numFmt w:val="bullet"/>
      <w:lvlText w:val=""/>
      <w:lvlJc w:val="left"/>
      <w:pPr>
        <w:tabs>
          <w:tab w:val="num" w:pos="720"/>
        </w:tabs>
        <w:ind w:left="720" w:hanging="360"/>
      </w:pPr>
      <w:rPr>
        <w:rFonts w:ascii="Wingdings" w:hAnsi="Wingdings" w:hint="default"/>
      </w:rPr>
    </w:lvl>
    <w:lvl w:ilvl="1" w:tplc="A0E88C96" w:tentative="1">
      <w:start w:val="1"/>
      <w:numFmt w:val="bullet"/>
      <w:lvlText w:val=""/>
      <w:lvlJc w:val="left"/>
      <w:pPr>
        <w:tabs>
          <w:tab w:val="num" w:pos="1440"/>
        </w:tabs>
        <w:ind w:left="1440" w:hanging="360"/>
      </w:pPr>
      <w:rPr>
        <w:rFonts w:ascii="Wingdings" w:hAnsi="Wingdings" w:hint="default"/>
      </w:rPr>
    </w:lvl>
    <w:lvl w:ilvl="2" w:tplc="BD7E1088" w:tentative="1">
      <w:start w:val="1"/>
      <w:numFmt w:val="bullet"/>
      <w:lvlText w:val=""/>
      <w:lvlJc w:val="left"/>
      <w:pPr>
        <w:tabs>
          <w:tab w:val="num" w:pos="2160"/>
        </w:tabs>
        <w:ind w:left="2160" w:hanging="360"/>
      </w:pPr>
      <w:rPr>
        <w:rFonts w:ascii="Wingdings" w:hAnsi="Wingdings" w:hint="default"/>
      </w:rPr>
    </w:lvl>
    <w:lvl w:ilvl="3" w:tplc="6C9642EC" w:tentative="1">
      <w:start w:val="1"/>
      <w:numFmt w:val="bullet"/>
      <w:lvlText w:val=""/>
      <w:lvlJc w:val="left"/>
      <w:pPr>
        <w:tabs>
          <w:tab w:val="num" w:pos="2880"/>
        </w:tabs>
        <w:ind w:left="2880" w:hanging="360"/>
      </w:pPr>
      <w:rPr>
        <w:rFonts w:ascii="Wingdings" w:hAnsi="Wingdings" w:hint="default"/>
      </w:rPr>
    </w:lvl>
    <w:lvl w:ilvl="4" w:tplc="C932382C" w:tentative="1">
      <w:start w:val="1"/>
      <w:numFmt w:val="bullet"/>
      <w:lvlText w:val=""/>
      <w:lvlJc w:val="left"/>
      <w:pPr>
        <w:tabs>
          <w:tab w:val="num" w:pos="3600"/>
        </w:tabs>
        <w:ind w:left="3600" w:hanging="360"/>
      </w:pPr>
      <w:rPr>
        <w:rFonts w:ascii="Wingdings" w:hAnsi="Wingdings" w:hint="default"/>
      </w:rPr>
    </w:lvl>
    <w:lvl w:ilvl="5" w:tplc="446EC4FA" w:tentative="1">
      <w:start w:val="1"/>
      <w:numFmt w:val="bullet"/>
      <w:lvlText w:val=""/>
      <w:lvlJc w:val="left"/>
      <w:pPr>
        <w:tabs>
          <w:tab w:val="num" w:pos="4320"/>
        </w:tabs>
        <w:ind w:left="4320" w:hanging="360"/>
      </w:pPr>
      <w:rPr>
        <w:rFonts w:ascii="Wingdings" w:hAnsi="Wingdings" w:hint="default"/>
      </w:rPr>
    </w:lvl>
    <w:lvl w:ilvl="6" w:tplc="3DE4B288" w:tentative="1">
      <w:start w:val="1"/>
      <w:numFmt w:val="bullet"/>
      <w:lvlText w:val=""/>
      <w:lvlJc w:val="left"/>
      <w:pPr>
        <w:tabs>
          <w:tab w:val="num" w:pos="5040"/>
        </w:tabs>
        <w:ind w:left="5040" w:hanging="360"/>
      </w:pPr>
      <w:rPr>
        <w:rFonts w:ascii="Wingdings" w:hAnsi="Wingdings" w:hint="default"/>
      </w:rPr>
    </w:lvl>
    <w:lvl w:ilvl="7" w:tplc="BCA499A4" w:tentative="1">
      <w:start w:val="1"/>
      <w:numFmt w:val="bullet"/>
      <w:lvlText w:val=""/>
      <w:lvlJc w:val="left"/>
      <w:pPr>
        <w:tabs>
          <w:tab w:val="num" w:pos="5760"/>
        </w:tabs>
        <w:ind w:left="5760" w:hanging="360"/>
      </w:pPr>
      <w:rPr>
        <w:rFonts w:ascii="Wingdings" w:hAnsi="Wingdings" w:hint="default"/>
      </w:rPr>
    </w:lvl>
    <w:lvl w:ilvl="8" w:tplc="BD32C2E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0B6720"/>
    <w:multiLevelType w:val="multilevel"/>
    <w:tmpl w:val="EF46DF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35"/>
  </w:num>
  <w:num w:numId="3">
    <w:abstractNumId w:val="17"/>
  </w:num>
  <w:num w:numId="4">
    <w:abstractNumId w:val="18"/>
  </w:num>
  <w:num w:numId="5">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Restart w:val="0"/>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0"/>
  </w:num>
  <w:num w:numId="7">
    <w:abstractNumId w:val="16"/>
  </w:num>
  <w:num w:numId="8">
    <w:abstractNumId w:val="9"/>
  </w:num>
  <w:num w:numId="9">
    <w:abstractNumId w:val="4"/>
  </w:num>
  <w:num w:numId="10">
    <w:abstractNumId w:val="11"/>
  </w:num>
  <w:num w:numId="11">
    <w:abstractNumId w:val="32"/>
  </w:num>
  <w:num w:numId="12">
    <w:abstractNumId w:val="23"/>
  </w:num>
  <w:num w:numId="13">
    <w:abstractNumId w:val="19"/>
  </w:num>
  <w:num w:numId="14">
    <w:abstractNumId w:val="22"/>
  </w:num>
  <w:num w:numId="15">
    <w:abstractNumId w:val="12"/>
  </w:num>
  <w:num w:numId="16">
    <w:abstractNumId w:val="13"/>
  </w:num>
  <w:num w:numId="17">
    <w:abstractNumId w:val="34"/>
  </w:num>
  <w:num w:numId="18">
    <w:abstractNumId w:val="10"/>
  </w:num>
  <w:num w:numId="19">
    <w:abstractNumId w:val="7"/>
  </w:num>
  <w:num w:numId="20">
    <w:abstractNumId w:val="6"/>
  </w:num>
  <w:num w:numId="21">
    <w:abstractNumId w:val="5"/>
  </w:num>
  <w:num w:numId="22">
    <w:abstractNumId w:val="28"/>
  </w:num>
  <w:num w:numId="23">
    <w:abstractNumId w:val="1"/>
  </w:num>
  <w:num w:numId="24">
    <w:abstractNumId w:val="27"/>
  </w:num>
  <w:num w:numId="25">
    <w:abstractNumId w:val="26"/>
  </w:num>
  <w:num w:numId="26">
    <w:abstractNumId w:val="21"/>
  </w:num>
  <w:num w:numId="27">
    <w:abstractNumId w:val="30"/>
  </w:num>
  <w:num w:numId="28">
    <w:abstractNumId w:val="20"/>
  </w:num>
  <w:num w:numId="29">
    <w:abstractNumId w:val="15"/>
  </w:num>
  <w:num w:numId="30">
    <w:abstractNumId w:val="29"/>
  </w:num>
  <w:num w:numId="31">
    <w:abstractNumId w:val="33"/>
  </w:num>
  <w:num w:numId="32">
    <w:abstractNumId w:val="8"/>
  </w:num>
  <w:num w:numId="33">
    <w:abstractNumId w:val="3"/>
  </w:num>
  <w:num w:numId="34">
    <w:abstractNumId w:val="24"/>
  </w:num>
  <w:num w:numId="35">
    <w:abstractNumId w:val="2"/>
  </w:num>
  <w:num w:numId="36">
    <w:abstractNumId w:val="3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ttachedTemplate r:id="rId1"/>
  <w:documentProtection w:edit="forms" w:enforcement="1"/>
  <w:defaultTabStop w:val="708"/>
  <w:autoHyphenation/>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E3B"/>
    <w:rsid w:val="0000064D"/>
    <w:rsid w:val="00001229"/>
    <w:rsid w:val="000140FB"/>
    <w:rsid w:val="0002740E"/>
    <w:rsid w:val="000340A4"/>
    <w:rsid w:val="000665BD"/>
    <w:rsid w:val="00091C37"/>
    <w:rsid w:val="0009722C"/>
    <w:rsid w:val="00097B83"/>
    <w:rsid w:val="000B06D2"/>
    <w:rsid w:val="000B4CD4"/>
    <w:rsid w:val="000D170B"/>
    <w:rsid w:val="000D2864"/>
    <w:rsid w:val="000E2748"/>
    <w:rsid w:val="000F3EEA"/>
    <w:rsid w:val="00111E82"/>
    <w:rsid w:val="001412CE"/>
    <w:rsid w:val="00145E82"/>
    <w:rsid w:val="00150789"/>
    <w:rsid w:val="00151EC6"/>
    <w:rsid w:val="00152333"/>
    <w:rsid w:val="00152BD0"/>
    <w:rsid w:val="0015320E"/>
    <w:rsid w:val="001547C7"/>
    <w:rsid w:val="00173D48"/>
    <w:rsid w:val="00176EC6"/>
    <w:rsid w:val="00180F49"/>
    <w:rsid w:val="00181AF7"/>
    <w:rsid w:val="0018249C"/>
    <w:rsid w:val="00184C18"/>
    <w:rsid w:val="00186444"/>
    <w:rsid w:val="001971CF"/>
    <w:rsid w:val="001C103F"/>
    <w:rsid w:val="001C67C0"/>
    <w:rsid w:val="001D4B61"/>
    <w:rsid w:val="00201121"/>
    <w:rsid w:val="002011FC"/>
    <w:rsid w:val="00213B2E"/>
    <w:rsid w:val="002143FC"/>
    <w:rsid w:val="002300AB"/>
    <w:rsid w:val="002714BA"/>
    <w:rsid w:val="00271FE8"/>
    <w:rsid w:val="00275F53"/>
    <w:rsid w:val="00276B2F"/>
    <w:rsid w:val="0028317A"/>
    <w:rsid w:val="00295661"/>
    <w:rsid w:val="00295774"/>
    <w:rsid w:val="002B75EE"/>
    <w:rsid w:val="002D1A6D"/>
    <w:rsid w:val="002D46A6"/>
    <w:rsid w:val="002E3E3B"/>
    <w:rsid w:val="002E65F0"/>
    <w:rsid w:val="002F79F8"/>
    <w:rsid w:val="00314DEA"/>
    <w:rsid w:val="003326AE"/>
    <w:rsid w:val="00352306"/>
    <w:rsid w:val="003543BE"/>
    <w:rsid w:val="00354C7F"/>
    <w:rsid w:val="00361EFA"/>
    <w:rsid w:val="00364F99"/>
    <w:rsid w:val="00370698"/>
    <w:rsid w:val="00370F67"/>
    <w:rsid w:val="00372969"/>
    <w:rsid w:val="00377E1A"/>
    <w:rsid w:val="00387352"/>
    <w:rsid w:val="00390063"/>
    <w:rsid w:val="00391969"/>
    <w:rsid w:val="0039772A"/>
    <w:rsid w:val="003A00FD"/>
    <w:rsid w:val="003A2573"/>
    <w:rsid w:val="003B716C"/>
    <w:rsid w:val="003B742D"/>
    <w:rsid w:val="003C3E98"/>
    <w:rsid w:val="003D654D"/>
    <w:rsid w:val="003D6DF5"/>
    <w:rsid w:val="003E2230"/>
    <w:rsid w:val="003E4A78"/>
    <w:rsid w:val="00404023"/>
    <w:rsid w:val="00413DC1"/>
    <w:rsid w:val="00417B8D"/>
    <w:rsid w:val="0042186E"/>
    <w:rsid w:val="00433AF4"/>
    <w:rsid w:val="00443E55"/>
    <w:rsid w:val="004444DF"/>
    <w:rsid w:val="0044513B"/>
    <w:rsid w:val="00445FB9"/>
    <w:rsid w:val="00455D48"/>
    <w:rsid w:val="00463DF7"/>
    <w:rsid w:val="004725EC"/>
    <w:rsid w:val="004842E5"/>
    <w:rsid w:val="004C5008"/>
    <w:rsid w:val="004C5389"/>
    <w:rsid w:val="004D1EDD"/>
    <w:rsid w:val="004D3622"/>
    <w:rsid w:val="004F3B08"/>
    <w:rsid w:val="004F3F73"/>
    <w:rsid w:val="005008C4"/>
    <w:rsid w:val="00504091"/>
    <w:rsid w:val="005129BC"/>
    <w:rsid w:val="0051594B"/>
    <w:rsid w:val="005333AC"/>
    <w:rsid w:val="005344DD"/>
    <w:rsid w:val="0054470D"/>
    <w:rsid w:val="0054668D"/>
    <w:rsid w:val="005500CF"/>
    <w:rsid w:val="005655EF"/>
    <w:rsid w:val="00567CFD"/>
    <w:rsid w:val="00574579"/>
    <w:rsid w:val="005A7466"/>
    <w:rsid w:val="005E04DC"/>
    <w:rsid w:val="005E04EE"/>
    <w:rsid w:val="005E2F9F"/>
    <w:rsid w:val="005E6179"/>
    <w:rsid w:val="005E6560"/>
    <w:rsid w:val="0060519F"/>
    <w:rsid w:val="00607A71"/>
    <w:rsid w:val="0061691A"/>
    <w:rsid w:val="00633016"/>
    <w:rsid w:val="006411CC"/>
    <w:rsid w:val="00647137"/>
    <w:rsid w:val="006658A6"/>
    <w:rsid w:val="00680ECA"/>
    <w:rsid w:val="00682C9B"/>
    <w:rsid w:val="00685C4D"/>
    <w:rsid w:val="006860C6"/>
    <w:rsid w:val="00692AA9"/>
    <w:rsid w:val="00693C16"/>
    <w:rsid w:val="00697E50"/>
    <w:rsid w:val="006A4F86"/>
    <w:rsid w:val="006B1D48"/>
    <w:rsid w:val="006B7986"/>
    <w:rsid w:val="006B7E49"/>
    <w:rsid w:val="006D441F"/>
    <w:rsid w:val="006F1014"/>
    <w:rsid w:val="006F23D7"/>
    <w:rsid w:val="006F60BD"/>
    <w:rsid w:val="006F631F"/>
    <w:rsid w:val="00700915"/>
    <w:rsid w:val="00706FCE"/>
    <w:rsid w:val="007077FF"/>
    <w:rsid w:val="00710E31"/>
    <w:rsid w:val="00720CED"/>
    <w:rsid w:val="007312BD"/>
    <w:rsid w:val="00746A03"/>
    <w:rsid w:val="007501A5"/>
    <w:rsid w:val="0076712C"/>
    <w:rsid w:val="00773D7A"/>
    <w:rsid w:val="00781CD0"/>
    <w:rsid w:val="007851C4"/>
    <w:rsid w:val="00786BDA"/>
    <w:rsid w:val="00795267"/>
    <w:rsid w:val="00795EB5"/>
    <w:rsid w:val="007A22F0"/>
    <w:rsid w:val="007A7C54"/>
    <w:rsid w:val="007B0AD3"/>
    <w:rsid w:val="007B7493"/>
    <w:rsid w:val="007C5E8E"/>
    <w:rsid w:val="007D1626"/>
    <w:rsid w:val="007D677C"/>
    <w:rsid w:val="00803798"/>
    <w:rsid w:val="00811C38"/>
    <w:rsid w:val="0081784E"/>
    <w:rsid w:val="008315E0"/>
    <w:rsid w:val="008344C9"/>
    <w:rsid w:val="00850692"/>
    <w:rsid w:val="00855C30"/>
    <w:rsid w:val="00861924"/>
    <w:rsid w:val="00862EA7"/>
    <w:rsid w:val="0086346C"/>
    <w:rsid w:val="00866CA7"/>
    <w:rsid w:val="00891A71"/>
    <w:rsid w:val="0089281B"/>
    <w:rsid w:val="00894261"/>
    <w:rsid w:val="008A22DC"/>
    <w:rsid w:val="008A50BA"/>
    <w:rsid w:val="008A6966"/>
    <w:rsid w:val="008B53CC"/>
    <w:rsid w:val="008B6946"/>
    <w:rsid w:val="008C1714"/>
    <w:rsid w:val="008C7DE7"/>
    <w:rsid w:val="008E0D40"/>
    <w:rsid w:val="008F4819"/>
    <w:rsid w:val="009055C5"/>
    <w:rsid w:val="00905E64"/>
    <w:rsid w:val="00910B74"/>
    <w:rsid w:val="00916091"/>
    <w:rsid w:val="00916D7B"/>
    <w:rsid w:val="00921FA3"/>
    <w:rsid w:val="00927D88"/>
    <w:rsid w:val="00932384"/>
    <w:rsid w:val="00941A77"/>
    <w:rsid w:val="009452D7"/>
    <w:rsid w:val="00971483"/>
    <w:rsid w:val="009716AE"/>
    <w:rsid w:val="00972443"/>
    <w:rsid w:val="0097274C"/>
    <w:rsid w:val="00975726"/>
    <w:rsid w:val="00994075"/>
    <w:rsid w:val="00994BC6"/>
    <w:rsid w:val="009A5EA0"/>
    <w:rsid w:val="009D23CC"/>
    <w:rsid w:val="009D3478"/>
    <w:rsid w:val="009D501A"/>
    <w:rsid w:val="009D6ABD"/>
    <w:rsid w:val="009D7D13"/>
    <w:rsid w:val="009E4F1A"/>
    <w:rsid w:val="009F1F24"/>
    <w:rsid w:val="00A15C12"/>
    <w:rsid w:val="00A255BA"/>
    <w:rsid w:val="00A30DF6"/>
    <w:rsid w:val="00A42B93"/>
    <w:rsid w:val="00A45D98"/>
    <w:rsid w:val="00A51966"/>
    <w:rsid w:val="00A533D8"/>
    <w:rsid w:val="00A56170"/>
    <w:rsid w:val="00A71149"/>
    <w:rsid w:val="00A811B4"/>
    <w:rsid w:val="00A83C3F"/>
    <w:rsid w:val="00A84352"/>
    <w:rsid w:val="00A86B3F"/>
    <w:rsid w:val="00AA5BD8"/>
    <w:rsid w:val="00AB2ADF"/>
    <w:rsid w:val="00AC35D5"/>
    <w:rsid w:val="00AC3E3B"/>
    <w:rsid w:val="00AC51A2"/>
    <w:rsid w:val="00AD7DD8"/>
    <w:rsid w:val="00AE40CB"/>
    <w:rsid w:val="00AE5A4E"/>
    <w:rsid w:val="00AE795D"/>
    <w:rsid w:val="00AF687D"/>
    <w:rsid w:val="00AF7786"/>
    <w:rsid w:val="00B00B1B"/>
    <w:rsid w:val="00B20C57"/>
    <w:rsid w:val="00B30B12"/>
    <w:rsid w:val="00B353AE"/>
    <w:rsid w:val="00B44B6A"/>
    <w:rsid w:val="00B577B7"/>
    <w:rsid w:val="00B66BA3"/>
    <w:rsid w:val="00B70477"/>
    <w:rsid w:val="00B75A64"/>
    <w:rsid w:val="00B84023"/>
    <w:rsid w:val="00B86A33"/>
    <w:rsid w:val="00B922D9"/>
    <w:rsid w:val="00B978D4"/>
    <w:rsid w:val="00BB0AE9"/>
    <w:rsid w:val="00BB1613"/>
    <w:rsid w:val="00BB39D4"/>
    <w:rsid w:val="00BB5C7D"/>
    <w:rsid w:val="00BD3E8B"/>
    <w:rsid w:val="00BD6E7A"/>
    <w:rsid w:val="00BE15D4"/>
    <w:rsid w:val="00BE3762"/>
    <w:rsid w:val="00C211C9"/>
    <w:rsid w:val="00C21F9A"/>
    <w:rsid w:val="00C27F54"/>
    <w:rsid w:val="00C51D3C"/>
    <w:rsid w:val="00C66313"/>
    <w:rsid w:val="00C67666"/>
    <w:rsid w:val="00C75300"/>
    <w:rsid w:val="00C75997"/>
    <w:rsid w:val="00C81C2A"/>
    <w:rsid w:val="00C82A7D"/>
    <w:rsid w:val="00CC0424"/>
    <w:rsid w:val="00CC1AE1"/>
    <w:rsid w:val="00CC1BE6"/>
    <w:rsid w:val="00CD1C55"/>
    <w:rsid w:val="00CE2C77"/>
    <w:rsid w:val="00CF013C"/>
    <w:rsid w:val="00D03E46"/>
    <w:rsid w:val="00D04929"/>
    <w:rsid w:val="00D10181"/>
    <w:rsid w:val="00D106EC"/>
    <w:rsid w:val="00D16412"/>
    <w:rsid w:val="00D45B43"/>
    <w:rsid w:val="00D6397F"/>
    <w:rsid w:val="00D66196"/>
    <w:rsid w:val="00D73B98"/>
    <w:rsid w:val="00D75EA8"/>
    <w:rsid w:val="00D80D69"/>
    <w:rsid w:val="00D857E0"/>
    <w:rsid w:val="00D94B7C"/>
    <w:rsid w:val="00D96A39"/>
    <w:rsid w:val="00DA3B35"/>
    <w:rsid w:val="00DA55AC"/>
    <w:rsid w:val="00DB581C"/>
    <w:rsid w:val="00DB636C"/>
    <w:rsid w:val="00DC1968"/>
    <w:rsid w:val="00DC2789"/>
    <w:rsid w:val="00DC55EB"/>
    <w:rsid w:val="00DD7E36"/>
    <w:rsid w:val="00DE0795"/>
    <w:rsid w:val="00DE16F9"/>
    <w:rsid w:val="00DF5669"/>
    <w:rsid w:val="00DF7695"/>
    <w:rsid w:val="00E02A20"/>
    <w:rsid w:val="00E123B2"/>
    <w:rsid w:val="00E20030"/>
    <w:rsid w:val="00E21D60"/>
    <w:rsid w:val="00E21FBC"/>
    <w:rsid w:val="00E273C0"/>
    <w:rsid w:val="00E35369"/>
    <w:rsid w:val="00E41DE9"/>
    <w:rsid w:val="00E43139"/>
    <w:rsid w:val="00E454FD"/>
    <w:rsid w:val="00E455AB"/>
    <w:rsid w:val="00E54E91"/>
    <w:rsid w:val="00E61C97"/>
    <w:rsid w:val="00E811EB"/>
    <w:rsid w:val="00EA45DE"/>
    <w:rsid w:val="00EA65F9"/>
    <w:rsid w:val="00EB555C"/>
    <w:rsid w:val="00EC0D03"/>
    <w:rsid w:val="00EC1DCD"/>
    <w:rsid w:val="00ED2F01"/>
    <w:rsid w:val="00ED7829"/>
    <w:rsid w:val="00EF4352"/>
    <w:rsid w:val="00F07AA7"/>
    <w:rsid w:val="00F07ED5"/>
    <w:rsid w:val="00F17741"/>
    <w:rsid w:val="00F24604"/>
    <w:rsid w:val="00F24B14"/>
    <w:rsid w:val="00F263EE"/>
    <w:rsid w:val="00F267FB"/>
    <w:rsid w:val="00F40E50"/>
    <w:rsid w:val="00F603A6"/>
    <w:rsid w:val="00F6574A"/>
    <w:rsid w:val="00F75719"/>
    <w:rsid w:val="00F81D40"/>
    <w:rsid w:val="00F86112"/>
    <w:rsid w:val="00F911E7"/>
    <w:rsid w:val="00FA6738"/>
    <w:rsid w:val="00FB1F1F"/>
    <w:rsid w:val="00FB2FDA"/>
    <w:rsid w:val="00FC5068"/>
    <w:rsid w:val="00FE3BEA"/>
    <w:rsid w:val="00FE5205"/>
    <w:rsid w:val="00FE67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250690"/>
  <w15:docId w15:val="{713132CE-4CCF-430A-8A88-DC4E113F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5D98"/>
    <w:pPr>
      <w:spacing w:line="312" w:lineRule="auto"/>
    </w:pPr>
    <w:rPr>
      <w:rFonts w:ascii="Arial" w:hAnsi="Arial" w:cs="Arial"/>
      <w:sz w:val="22"/>
      <w:szCs w:val="24"/>
    </w:rPr>
  </w:style>
  <w:style w:type="paragraph" w:styleId="berschrift1">
    <w:name w:val="heading 1"/>
    <w:basedOn w:val="Listenabsatz"/>
    <w:next w:val="Standard"/>
    <w:qFormat/>
    <w:rsid w:val="00F17741"/>
    <w:pPr>
      <w:numPr>
        <w:numId w:val="7"/>
      </w:numPr>
      <w:shd w:val="clear" w:color="auto" w:fill="D9D9D9" w:themeFill="background1" w:themeFillShade="D9"/>
      <w:spacing w:after="240" w:line="240" w:lineRule="auto"/>
      <w:ind w:left="357" w:hanging="357"/>
      <w:outlineLvl w:val="0"/>
    </w:pPr>
    <w:rPr>
      <w:b/>
      <w:sz w:val="28"/>
    </w:rPr>
  </w:style>
  <w:style w:type="paragraph" w:styleId="berschrift2">
    <w:name w:val="heading 2"/>
    <w:basedOn w:val="Verzeichnis1"/>
    <w:next w:val="Standard"/>
    <w:qFormat/>
    <w:rsid w:val="00EC1DCD"/>
    <w:pPr>
      <w:tabs>
        <w:tab w:val="left" w:pos="440"/>
        <w:tab w:val="right" w:leader="dot" w:pos="9458"/>
      </w:tabs>
      <w:outlineLvl w:val="1"/>
    </w:pPr>
  </w:style>
  <w:style w:type="paragraph" w:styleId="berschrift3">
    <w:name w:val="heading 3"/>
    <w:basedOn w:val="Listenabsatz"/>
    <w:next w:val="Standard"/>
    <w:link w:val="berschrift3Zchn"/>
    <w:rsid w:val="00F17741"/>
    <w:pPr>
      <w:numPr>
        <w:ilvl w:val="2"/>
        <w:numId w:val="7"/>
      </w:numPr>
      <w:ind w:left="0" w:firstLine="0"/>
      <w:outlineLvl w:val="2"/>
    </w:pPr>
    <w:rPr>
      <w:b/>
    </w:rPr>
  </w:style>
  <w:style w:type="paragraph" w:styleId="berschrift4">
    <w:name w:val="heading 4"/>
    <w:basedOn w:val="Standard"/>
    <w:next w:val="Standard"/>
    <w:rsid w:val="007851C4"/>
    <w:pPr>
      <w:keepNext/>
      <w:outlineLvl w:val="3"/>
    </w:pPr>
    <w:rPr>
      <w:b/>
      <w:bCs/>
      <w:sz w:val="48"/>
    </w:rPr>
  </w:style>
  <w:style w:type="paragraph" w:styleId="berschrift5">
    <w:name w:val="heading 5"/>
    <w:basedOn w:val="Standard"/>
    <w:next w:val="Standard"/>
    <w:link w:val="berschrift5Zchn"/>
    <w:uiPriority w:val="9"/>
    <w:semiHidden/>
    <w:unhideWhenUsed/>
    <w:rsid w:val="007D677C"/>
    <w:pPr>
      <w:keepNext/>
      <w:keepLines/>
      <w:spacing w:before="200"/>
      <w:outlineLvl w:val="4"/>
    </w:pPr>
    <w:rPr>
      <w:rFonts w:asciiTheme="majorHAnsi" w:eastAsiaTheme="majorEastAsia" w:hAnsiTheme="majorHAnsi" w:cstheme="majorBidi"/>
      <w:color w:val="243F60" w:themeColor="accent1" w:themeShade="7F"/>
    </w:rPr>
  </w:style>
  <w:style w:type="paragraph" w:styleId="berschrift9">
    <w:name w:val="heading 9"/>
    <w:basedOn w:val="Standard"/>
    <w:next w:val="Standard"/>
    <w:link w:val="berschrift9Zchn"/>
    <w:uiPriority w:val="9"/>
    <w:semiHidden/>
    <w:unhideWhenUsed/>
    <w:qFormat/>
    <w:rsid w:val="00CC042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rsid w:val="007851C4"/>
  </w:style>
  <w:style w:type="paragraph" w:styleId="Fuzeile">
    <w:name w:val="footer"/>
    <w:basedOn w:val="Standard"/>
    <w:link w:val="FuzeileZchn"/>
    <w:uiPriority w:val="99"/>
    <w:rsid w:val="007851C4"/>
    <w:pPr>
      <w:tabs>
        <w:tab w:val="center" w:pos="4536"/>
        <w:tab w:val="right" w:pos="9072"/>
      </w:tabs>
    </w:pPr>
  </w:style>
  <w:style w:type="character" w:styleId="Seitenzahl">
    <w:name w:val="page number"/>
    <w:basedOn w:val="Absatz-Standardschriftart"/>
    <w:semiHidden/>
    <w:rsid w:val="007851C4"/>
  </w:style>
  <w:style w:type="paragraph" w:styleId="Textkrper">
    <w:name w:val="Body Text"/>
    <w:basedOn w:val="Standard"/>
    <w:semiHidden/>
    <w:rsid w:val="007851C4"/>
    <w:pPr>
      <w:spacing w:line="336" w:lineRule="auto"/>
    </w:pPr>
    <w:rPr>
      <w:sz w:val="24"/>
    </w:rPr>
  </w:style>
  <w:style w:type="character" w:styleId="Hyperlink">
    <w:name w:val="Hyperlink"/>
    <w:basedOn w:val="Absatz-Standardschriftart"/>
    <w:uiPriority w:val="99"/>
    <w:rsid w:val="007851C4"/>
    <w:rPr>
      <w:color w:val="0000FF"/>
      <w:u w:val="single"/>
    </w:rPr>
  </w:style>
  <w:style w:type="paragraph" w:styleId="Kopfzeile">
    <w:name w:val="header"/>
    <w:basedOn w:val="Standard"/>
    <w:link w:val="KopfzeileZchn"/>
    <w:uiPriority w:val="99"/>
    <w:rsid w:val="007851C4"/>
    <w:pPr>
      <w:tabs>
        <w:tab w:val="center" w:pos="4536"/>
        <w:tab w:val="right" w:pos="9072"/>
      </w:tabs>
    </w:pPr>
  </w:style>
  <w:style w:type="character" w:customStyle="1" w:styleId="berschrift3Zchn">
    <w:name w:val="Überschrift 3 Zchn"/>
    <w:basedOn w:val="Absatz-Standardschriftart"/>
    <w:link w:val="berschrift3"/>
    <w:rsid w:val="00F17741"/>
    <w:rPr>
      <w:rFonts w:ascii="Arial" w:hAnsi="Arial" w:cs="Arial"/>
      <w:b/>
      <w:sz w:val="22"/>
      <w:szCs w:val="24"/>
    </w:rPr>
  </w:style>
  <w:style w:type="table" w:customStyle="1" w:styleId="Tabellengitternetz1">
    <w:name w:val="Tabellengitternetz1"/>
    <w:basedOn w:val="NormaleTabelle"/>
    <w:uiPriority w:val="59"/>
    <w:rsid w:val="00E35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C35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35D5"/>
    <w:rPr>
      <w:rFonts w:ascii="Tahoma" w:hAnsi="Tahoma" w:cs="Tahoma"/>
      <w:sz w:val="16"/>
      <w:szCs w:val="16"/>
    </w:rPr>
  </w:style>
  <w:style w:type="character" w:customStyle="1" w:styleId="KopfzeileZchn">
    <w:name w:val="Kopfzeile Zchn"/>
    <w:basedOn w:val="Absatz-Standardschriftart"/>
    <w:link w:val="Kopfzeile"/>
    <w:uiPriority w:val="99"/>
    <w:rsid w:val="00AC35D5"/>
    <w:rPr>
      <w:rFonts w:ascii="Arial" w:hAnsi="Arial" w:cs="Arial"/>
      <w:sz w:val="22"/>
      <w:szCs w:val="24"/>
    </w:rPr>
  </w:style>
  <w:style w:type="character" w:customStyle="1" w:styleId="FuzeileZchn">
    <w:name w:val="Fußzeile Zchn"/>
    <w:basedOn w:val="Absatz-Standardschriftart"/>
    <w:link w:val="Fuzeile"/>
    <w:uiPriority w:val="99"/>
    <w:rsid w:val="00AC35D5"/>
    <w:rPr>
      <w:rFonts w:ascii="Arial" w:hAnsi="Arial" w:cs="Arial"/>
      <w:sz w:val="22"/>
      <w:szCs w:val="24"/>
    </w:rPr>
  </w:style>
  <w:style w:type="table" w:styleId="Tabellenraster">
    <w:name w:val="Table Grid"/>
    <w:basedOn w:val="NormaleTabelle"/>
    <w:uiPriority w:val="59"/>
    <w:rsid w:val="00AC3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A45D98"/>
    <w:pPr>
      <w:keepLines/>
      <w:numPr>
        <w:numId w:val="0"/>
      </w:numPr>
      <w:shd w:val="clear" w:color="auto" w:fill="auto"/>
      <w:spacing w:before="480" w:line="276" w:lineRule="auto"/>
      <w:outlineLvl w:val="9"/>
    </w:pPr>
    <w:rPr>
      <w:rFonts w:asciiTheme="majorHAnsi" w:eastAsiaTheme="majorEastAsia" w:hAnsiTheme="majorHAnsi" w:cstheme="majorBidi"/>
      <w:color w:val="365F91" w:themeColor="accent1" w:themeShade="BF"/>
      <w:szCs w:val="28"/>
    </w:rPr>
  </w:style>
  <w:style w:type="paragraph" w:styleId="Verzeichnis1">
    <w:name w:val="toc 1"/>
    <w:basedOn w:val="Standard"/>
    <w:next w:val="Standard"/>
    <w:autoRedefine/>
    <w:uiPriority w:val="39"/>
    <w:unhideWhenUsed/>
    <w:rsid w:val="00A45D98"/>
    <w:pPr>
      <w:spacing w:after="100"/>
    </w:pPr>
  </w:style>
  <w:style w:type="paragraph" w:styleId="Verzeichnis2">
    <w:name w:val="toc 2"/>
    <w:basedOn w:val="Standard"/>
    <w:next w:val="Standard"/>
    <w:autoRedefine/>
    <w:uiPriority w:val="39"/>
    <w:unhideWhenUsed/>
    <w:rsid w:val="00A45D98"/>
    <w:pPr>
      <w:spacing w:after="100"/>
      <w:ind w:left="220"/>
    </w:pPr>
  </w:style>
  <w:style w:type="paragraph" w:styleId="Verzeichnis3">
    <w:name w:val="toc 3"/>
    <w:basedOn w:val="Standard"/>
    <w:next w:val="Standard"/>
    <w:autoRedefine/>
    <w:uiPriority w:val="39"/>
    <w:unhideWhenUsed/>
    <w:rsid w:val="00A45D98"/>
    <w:pPr>
      <w:spacing w:after="100"/>
      <w:ind w:left="440"/>
    </w:pPr>
  </w:style>
  <w:style w:type="paragraph" w:styleId="Listenabsatz">
    <w:name w:val="List Paragraph"/>
    <w:basedOn w:val="Standard"/>
    <w:uiPriority w:val="34"/>
    <w:qFormat/>
    <w:rsid w:val="00F17741"/>
    <w:pPr>
      <w:ind w:left="720"/>
      <w:contextualSpacing/>
    </w:pPr>
  </w:style>
  <w:style w:type="character" w:customStyle="1" w:styleId="berschrift9Zchn">
    <w:name w:val="Überschrift 9 Zchn"/>
    <w:basedOn w:val="Absatz-Standardschriftart"/>
    <w:link w:val="berschrift9"/>
    <w:uiPriority w:val="9"/>
    <w:semiHidden/>
    <w:rsid w:val="00CC0424"/>
    <w:rPr>
      <w:rFonts w:asciiTheme="majorHAnsi" w:eastAsiaTheme="majorEastAsia" w:hAnsiTheme="majorHAnsi" w:cstheme="majorBidi"/>
      <w:i/>
      <w:iCs/>
      <w:color w:val="404040" w:themeColor="text1" w:themeTint="BF"/>
    </w:rPr>
  </w:style>
  <w:style w:type="paragraph" w:customStyle="1" w:styleId="TabHead">
    <w:name w:val="TabHead"/>
    <w:basedOn w:val="Standard"/>
    <w:autoRedefine/>
    <w:rsid w:val="004D1EDD"/>
    <w:pPr>
      <w:widowControl w:val="0"/>
      <w:spacing w:before="120" w:after="60" w:line="240" w:lineRule="auto"/>
    </w:pPr>
    <w:rPr>
      <w:rFonts w:cs="Times New Roman"/>
      <w:snapToGrid w:val="0"/>
      <w:szCs w:val="22"/>
      <w:lang w:val="de-CH" w:eastAsia="de-CH"/>
    </w:rPr>
  </w:style>
  <w:style w:type="character" w:customStyle="1" w:styleId="berschrift5Zchn">
    <w:name w:val="Überschrift 5 Zchn"/>
    <w:basedOn w:val="Absatz-Standardschriftart"/>
    <w:link w:val="berschrift5"/>
    <w:uiPriority w:val="9"/>
    <w:semiHidden/>
    <w:rsid w:val="007D677C"/>
    <w:rPr>
      <w:rFonts w:asciiTheme="majorHAnsi" w:eastAsiaTheme="majorEastAsia" w:hAnsiTheme="majorHAnsi" w:cstheme="majorBidi"/>
      <w:color w:val="243F60" w:themeColor="accent1" w:themeShade="7F"/>
      <w:sz w:val="22"/>
      <w:szCs w:val="24"/>
    </w:rPr>
  </w:style>
  <w:style w:type="table" w:customStyle="1" w:styleId="Tabellenraster1">
    <w:name w:val="Tabellenraster1"/>
    <w:basedOn w:val="NormaleTabelle"/>
    <w:next w:val="Tabellenraster"/>
    <w:uiPriority w:val="59"/>
    <w:rsid w:val="008C7D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F24B14"/>
    <w:rPr>
      <w:color w:val="605E5C"/>
      <w:shd w:val="clear" w:color="auto" w:fill="E1DFDD"/>
    </w:rPr>
  </w:style>
  <w:style w:type="paragraph" w:customStyle="1" w:styleId="description">
    <w:name w:val="description"/>
    <w:basedOn w:val="Standard"/>
    <w:rsid w:val="00932384"/>
    <w:pPr>
      <w:spacing w:before="100" w:beforeAutospacing="1" w:after="100" w:afterAutospacing="1" w:line="240" w:lineRule="auto"/>
    </w:pPr>
    <w:rPr>
      <w:rFonts w:ascii="Times New Roman" w:hAnsi="Times New Roman" w:cs="Times New Roman"/>
      <w:sz w:val="24"/>
    </w:rPr>
  </w:style>
  <w:style w:type="paragraph" w:styleId="StandardWeb">
    <w:name w:val="Normal (Web)"/>
    <w:basedOn w:val="Standard"/>
    <w:uiPriority w:val="99"/>
    <w:semiHidden/>
    <w:unhideWhenUsed/>
    <w:rsid w:val="00932384"/>
    <w:pPr>
      <w:spacing w:before="100" w:beforeAutospacing="1" w:after="100" w:afterAutospacing="1" w:line="240" w:lineRule="auto"/>
    </w:pPr>
    <w:rPr>
      <w:rFonts w:ascii="Times New Roman" w:hAnsi="Times New Roman" w:cs="Times New Roman"/>
      <w:sz w:val="24"/>
    </w:rPr>
  </w:style>
  <w:style w:type="character" w:customStyle="1" w:styleId="intern">
    <w:name w:val="intern"/>
    <w:basedOn w:val="Absatz-Standardschriftart"/>
    <w:rsid w:val="00932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1640">
      <w:bodyDiv w:val="1"/>
      <w:marLeft w:val="0"/>
      <w:marRight w:val="0"/>
      <w:marTop w:val="0"/>
      <w:marBottom w:val="0"/>
      <w:divBdr>
        <w:top w:val="none" w:sz="0" w:space="0" w:color="auto"/>
        <w:left w:val="none" w:sz="0" w:space="0" w:color="auto"/>
        <w:bottom w:val="none" w:sz="0" w:space="0" w:color="auto"/>
        <w:right w:val="none" w:sz="0" w:space="0" w:color="auto"/>
      </w:divBdr>
      <w:divsChild>
        <w:div w:id="1876236037">
          <w:marLeft w:val="0"/>
          <w:marRight w:val="0"/>
          <w:marTop w:val="0"/>
          <w:marBottom w:val="0"/>
          <w:divBdr>
            <w:top w:val="none" w:sz="0" w:space="0" w:color="auto"/>
            <w:left w:val="none" w:sz="0" w:space="0" w:color="auto"/>
            <w:bottom w:val="none" w:sz="0" w:space="0" w:color="auto"/>
            <w:right w:val="none" w:sz="0" w:space="0" w:color="auto"/>
          </w:divBdr>
        </w:div>
        <w:div w:id="630330995">
          <w:marLeft w:val="0"/>
          <w:marRight w:val="0"/>
          <w:marTop w:val="0"/>
          <w:marBottom w:val="0"/>
          <w:divBdr>
            <w:top w:val="none" w:sz="0" w:space="0" w:color="auto"/>
            <w:left w:val="none" w:sz="0" w:space="0" w:color="auto"/>
            <w:bottom w:val="none" w:sz="0" w:space="0" w:color="auto"/>
            <w:right w:val="none" w:sz="0" w:space="0" w:color="auto"/>
          </w:divBdr>
        </w:div>
        <w:div w:id="1168638615">
          <w:marLeft w:val="0"/>
          <w:marRight w:val="0"/>
          <w:marTop w:val="0"/>
          <w:marBottom w:val="0"/>
          <w:divBdr>
            <w:top w:val="none" w:sz="0" w:space="0" w:color="auto"/>
            <w:left w:val="none" w:sz="0" w:space="0" w:color="auto"/>
            <w:bottom w:val="none" w:sz="0" w:space="0" w:color="auto"/>
            <w:right w:val="none" w:sz="0" w:space="0" w:color="auto"/>
          </w:divBdr>
        </w:div>
        <w:div w:id="2121144374">
          <w:marLeft w:val="0"/>
          <w:marRight w:val="0"/>
          <w:marTop w:val="0"/>
          <w:marBottom w:val="0"/>
          <w:divBdr>
            <w:top w:val="none" w:sz="0" w:space="0" w:color="auto"/>
            <w:left w:val="none" w:sz="0" w:space="0" w:color="auto"/>
            <w:bottom w:val="none" w:sz="0" w:space="0" w:color="auto"/>
            <w:right w:val="none" w:sz="0" w:space="0" w:color="auto"/>
          </w:divBdr>
        </w:div>
        <w:div w:id="2085443940">
          <w:marLeft w:val="-240"/>
          <w:marRight w:val="-240"/>
          <w:marTop w:val="0"/>
          <w:marBottom w:val="0"/>
          <w:divBdr>
            <w:top w:val="none" w:sz="0" w:space="0" w:color="auto"/>
            <w:left w:val="none" w:sz="0" w:space="0" w:color="auto"/>
            <w:bottom w:val="none" w:sz="0" w:space="0" w:color="auto"/>
            <w:right w:val="none" w:sz="0" w:space="0" w:color="auto"/>
          </w:divBdr>
          <w:divsChild>
            <w:div w:id="780535178">
              <w:marLeft w:val="0"/>
              <w:marRight w:val="0"/>
              <w:marTop w:val="0"/>
              <w:marBottom w:val="0"/>
              <w:divBdr>
                <w:top w:val="none" w:sz="0" w:space="0" w:color="auto"/>
                <w:left w:val="none" w:sz="0" w:space="0" w:color="auto"/>
                <w:bottom w:val="none" w:sz="0" w:space="0" w:color="auto"/>
                <w:right w:val="none" w:sz="0" w:space="0" w:color="auto"/>
              </w:divBdr>
              <w:divsChild>
                <w:div w:id="138621399">
                  <w:marLeft w:val="0"/>
                  <w:marRight w:val="0"/>
                  <w:marTop w:val="0"/>
                  <w:marBottom w:val="0"/>
                  <w:divBdr>
                    <w:top w:val="none" w:sz="0" w:space="0" w:color="auto"/>
                    <w:left w:val="none" w:sz="0" w:space="0" w:color="auto"/>
                    <w:bottom w:val="none" w:sz="0" w:space="0" w:color="auto"/>
                    <w:right w:val="none" w:sz="0" w:space="0" w:color="auto"/>
                  </w:divBdr>
                  <w:divsChild>
                    <w:div w:id="179544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92997">
      <w:bodyDiv w:val="1"/>
      <w:marLeft w:val="0"/>
      <w:marRight w:val="0"/>
      <w:marTop w:val="0"/>
      <w:marBottom w:val="0"/>
      <w:divBdr>
        <w:top w:val="none" w:sz="0" w:space="0" w:color="auto"/>
        <w:left w:val="none" w:sz="0" w:space="0" w:color="auto"/>
        <w:bottom w:val="none" w:sz="0" w:space="0" w:color="auto"/>
        <w:right w:val="none" w:sz="0" w:space="0" w:color="auto"/>
      </w:divBdr>
      <w:divsChild>
        <w:div w:id="248926839">
          <w:marLeft w:val="0"/>
          <w:marRight w:val="0"/>
          <w:marTop w:val="0"/>
          <w:marBottom w:val="0"/>
          <w:divBdr>
            <w:top w:val="none" w:sz="0" w:space="0" w:color="auto"/>
            <w:left w:val="none" w:sz="0" w:space="0" w:color="auto"/>
            <w:bottom w:val="none" w:sz="0" w:space="0" w:color="auto"/>
            <w:right w:val="none" w:sz="0" w:space="0" w:color="auto"/>
          </w:divBdr>
        </w:div>
        <w:div w:id="1036125948">
          <w:marLeft w:val="0"/>
          <w:marRight w:val="0"/>
          <w:marTop w:val="0"/>
          <w:marBottom w:val="0"/>
          <w:divBdr>
            <w:top w:val="none" w:sz="0" w:space="0" w:color="auto"/>
            <w:left w:val="none" w:sz="0" w:space="0" w:color="auto"/>
            <w:bottom w:val="none" w:sz="0" w:space="0" w:color="auto"/>
            <w:right w:val="none" w:sz="0" w:space="0" w:color="auto"/>
          </w:divBdr>
        </w:div>
        <w:div w:id="1986742879">
          <w:marLeft w:val="0"/>
          <w:marRight w:val="0"/>
          <w:marTop w:val="0"/>
          <w:marBottom w:val="0"/>
          <w:divBdr>
            <w:top w:val="none" w:sz="0" w:space="0" w:color="auto"/>
            <w:left w:val="none" w:sz="0" w:space="0" w:color="auto"/>
            <w:bottom w:val="none" w:sz="0" w:space="0" w:color="auto"/>
            <w:right w:val="none" w:sz="0" w:space="0" w:color="auto"/>
          </w:divBdr>
        </w:div>
        <w:div w:id="799766501">
          <w:marLeft w:val="0"/>
          <w:marRight w:val="0"/>
          <w:marTop w:val="0"/>
          <w:marBottom w:val="0"/>
          <w:divBdr>
            <w:top w:val="none" w:sz="0" w:space="0" w:color="auto"/>
            <w:left w:val="none" w:sz="0" w:space="0" w:color="auto"/>
            <w:bottom w:val="none" w:sz="0" w:space="0" w:color="auto"/>
            <w:right w:val="none" w:sz="0" w:space="0" w:color="auto"/>
          </w:divBdr>
          <w:divsChild>
            <w:div w:id="1130123911">
              <w:marLeft w:val="0"/>
              <w:marRight w:val="0"/>
              <w:marTop w:val="0"/>
              <w:marBottom w:val="0"/>
              <w:divBdr>
                <w:top w:val="none" w:sz="0" w:space="0" w:color="auto"/>
                <w:left w:val="none" w:sz="0" w:space="0" w:color="auto"/>
                <w:bottom w:val="none" w:sz="0" w:space="0" w:color="auto"/>
                <w:right w:val="none" w:sz="0" w:space="0" w:color="auto"/>
              </w:divBdr>
              <w:divsChild>
                <w:div w:id="1242252067">
                  <w:marLeft w:val="0"/>
                  <w:marRight w:val="0"/>
                  <w:marTop w:val="0"/>
                  <w:marBottom w:val="0"/>
                  <w:divBdr>
                    <w:top w:val="none" w:sz="0" w:space="0" w:color="auto"/>
                    <w:left w:val="none" w:sz="0" w:space="0" w:color="auto"/>
                    <w:bottom w:val="none" w:sz="0" w:space="0" w:color="auto"/>
                    <w:right w:val="none" w:sz="0" w:space="0" w:color="auto"/>
                  </w:divBdr>
                </w:div>
                <w:div w:id="8282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7480">
      <w:bodyDiv w:val="1"/>
      <w:marLeft w:val="0"/>
      <w:marRight w:val="0"/>
      <w:marTop w:val="0"/>
      <w:marBottom w:val="0"/>
      <w:divBdr>
        <w:top w:val="none" w:sz="0" w:space="0" w:color="auto"/>
        <w:left w:val="none" w:sz="0" w:space="0" w:color="auto"/>
        <w:bottom w:val="none" w:sz="0" w:space="0" w:color="auto"/>
        <w:right w:val="none" w:sz="0" w:space="0" w:color="auto"/>
      </w:divBdr>
    </w:div>
    <w:div w:id="1517498632">
      <w:bodyDiv w:val="1"/>
      <w:marLeft w:val="0"/>
      <w:marRight w:val="0"/>
      <w:marTop w:val="0"/>
      <w:marBottom w:val="0"/>
      <w:divBdr>
        <w:top w:val="none" w:sz="0" w:space="0" w:color="auto"/>
        <w:left w:val="none" w:sz="0" w:space="0" w:color="auto"/>
        <w:bottom w:val="none" w:sz="0" w:space="0" w:color="auto"/>
        <w:right w:val="none" w:sz="0" w:space="0" w:color="auto"/>
      </w:divBdr>
    </w:div>
    <w:div w:id="1551648649">
      <w:bodyDiv w:val="1"/>
      <w:marLeft w:val="0"/>
      <w:marRight w:val="0"/>
      <w:marTop w:val="0"/>
      <w:marBottom w:val="0"/>
      <w:divBdr>
        <w:top w:val="none" w:sz="0" w:space="0" w:color="auto"/>
        <w:left w:val="none" w:sz="0" w:space="0" w:color="auto"/>
        <w:bottom w:val="none" w:sz="0" w:space="0" w:color="auto"/>
        <w:right w:val="none" w:sz="0" w:space="0" w:color="auto"/>
      </w:divBdr>
      <w:divsChild>
        <w:div w:id="1064061358">
          <w:marLeft w:val="0"/>
          <w:marRight w:val="0"/>
          <w:marTop w:val="0"/>
          <w:marBottom w:val="0"/>
          <w:divBdr>
            <w:top w:val="none" w:sz="0" w:space="0" w:color="auto"/>
            <w:left w:val="none" w:sz="0" w:space="0" w:color="auto"/>
            <w:bottom w:val="none" w:sz="0" w:space="0" w:color="auto"/>
            <w:right w:val="none" w:sz="0" w:space="0" w:color="auto"/>
          </w:divBdr>
        </w:div>
        <w:div w:id="2057584770">
          <w:marLeft w:val="0"/>
          <w:marRight w:val="0"/>
          <w:marTop w:val="0"/>
          <w:marBottom w:val="0"/>
          <w:divBdr>
            <w:top w:val="none" w:sz="0" w:space="0" w:color="auto"/>
            <w:left w:val="none" w:sz="0" w:space="0" w:color="auto"/>
            <w:bottom w:val="none" w:sz="0" w:space="0" w:color="auto"/>
            <w:right w:val="none" w:sz="0" w:space="0" w:color="auto"/>
          </w:divBdr>
        </w:div>
      </w:divsChild>
    </w:div>
    <w:div w:id="1588688552">
      <w:bodyDiv w:val="1"/>
      <w:marLeft w:val="0"/>
      <w:marRight w:val="0"/>
      <w:marTop w:val="0"/>
      <w:marBottom w:val="0"/>
      <w:divBdr>
        <w:top w:val="none" w:sz="0" w:space="0" w:color="auto"/>
        <w:left w:val="none" w:sz="0" w:space="0" w:color="auto"/>
        <w:bottom w:val="none" w:sz="0" w:space="0" w:color="auto"/>
        <w:right w:val="none" w:sz="0" w:space="0" w:color="auto"/>
      </w:divBdr>
      <w:divsChild>
        <w:div w:id="670064266">
          <w:marLeft w:val="0"/>
          <w:marRight w:val="0"/>
          <w:marTop w:val="0"/>
          <w:marBottom w:val="0"/>
          <w:divBdr>
            <w:top w:val="none" w:sz="0" w:space="0" w:color="auto"/>
            <w:left w:val="none" w:sz="0" w:space="0" w:color="auto"/>
            <w:bottom w:val="none" w:sz="0" w:space="0" w:color="auto"/>
            <w:right w:val="none" w:sz="0" w:space="0" w:color="auto"/>
          </w:divBdr>
        </w:div>
        <w:div w:id="81920346">
          <w:marLeft w:val="0"/>
          <w:marRight w:val="0"/>
          <w:marTop w:val="0"/>
          <w:marBottom w:val="0"/>
          <w:divBdr>
            <w:top w:val="none" w:sz="0" w:space="0" w:color="auto"/>
            <w:left w:val="none" w:sz="0" w:space="0" w:color="auto"/>
            <w:bottom w:val="none" w:sz="0" w:space="0" w:color="auto"/>
            <w:right w:val="none" w:sz="0" w:space="0" w:color="auto"/>
          </w:divBdr>
        </w:div>
      </w:divsChild>
    </w:div>
    <w:div w:id="1635793364">
      <w:bodyDiv w:val="1"/>
      <w:marLeft w:val="0"/>
      <w:marRight w:val="0"/>
      <w:marTop w:val="0"/>
      <w:marBottom w:val="0"/>
      <w:divBdr>
        <w:top w:val="none" w:sz="0" w:space="0" w:color="auto"/>
        <w:left w:val="none" w:sz="0" w:space="0" w:color="auto"/>
        <w:bottom w:val="none" w:sz="0" w:space="0" w:color="auto"/>
        <w:right w:val="none" w:sz="0" w:space="0" w:color="auto"/>
      </w:divBdr>
      <w:divsChild>
        <w:div w:id="323166494">
          <w:marLeft w:val="547"/>
          <w:marRight w:val="0"/>
          <w:marTop w:val="240"/>
          <w:marBottom w:val="0"/>
          <w:divBdr>
            <w:top w:val="none" w:sz="0" w:space="0" w:color="auto"/>
            <w:left w:val="none" w:sz="0" w:space="0" w:color="auto"/>
            <w:bottom w:val="none" w:sz="0" w:space="0" w:color="auto"/>
            <w:right w:val="none" w:sz="0" w:space="0" w:color="auto"/>
          </w:divBdr>
        </w:div>
        <w:div w:id="30885248">
          <w:marLeft w:val="547"/>
          <w:marRight w:val="0"/>
          <w:marTop w:val="240"/>
          <w:marBottom w:val="0"/>
          <w:divBdr>
            <w:top w:val="none" w:sz="0" w:space="0" w:color="auto"/>
            <w:left w:val="none" w:sz="0" w:space="0" w:color="auto"/>
            <w:bottom w:val="none" w:sz="0" w:space="0" w:color="auto"/>
            <w:right w:val="none" w:sz="0" w:space="0" w:color="auto"/>
          </w:divBdr>
        </w:div>
      </w:divsChild>
    </w:div>
    <w:div w:id="1647082143">
      <w:bodyDiv w:val="1"/>
      <w:marLeft w:val="0"/>
      <w:marRight w:val="0"/>
      <w:marTop w:val="0"/>
      <w:marBottom w:val="0"/>
      <w:divBdr>
        <w:top w:val="none" w:sz="0" w:space="0" w:color="auto"/>
        <w:left w:val="none" w:sz="0" w:space="0" w:color="auto"/>
        <w:bottom w:val="none" w:sz="0" w:space="0" w:color="auto"/>
        <w:right w:val="none" w:sz="0" w:space="0" w:color="auto"/>
      </w:divBdr>
      <w:divsChild>
        <w:div w:id="1548952024">
          <w:marLeft w:val="0"/>
          <w:marRight w:val="0"/>
          <w:marTop w:val="0"/>
          <w:marBottom w:val="0"/>
          <w:divBdr>
            <w:top w:val="none" w:sz="0" w:space="0" w:color="auto"/>
            <w:left w:val="none" w:sz="0" w:space="0" w:color="auto"/>
            <w:bottom w:val="none" w:sz="0" w:space="0" w:color="auto"/>
            <w:right w:val="none" w:sz="0" w:space="0" w:color="auto"/>
          </w:divBdr>
        </w:div>
      </w:divsChild>
    </w:div>
    <w:div w:id="1749309519">
      <w:bodyDiv w:val="1"/>
      <w:marLeft w:val="0"/>
      <w:marRight w:val="0"/>
      <w:marTop w:val="0"/>
      <w:marBottom w:val="0"/>
      <w:divBdr>
        <w:top w:val="none" w:sz="0" w:space="0" w:color="auto"/>
        <w:left w:val="none" w:sz="0" w:space="0" w:color="auto"/>
        <w:bottom w:val="none" w:sz="0" w:space="0" w:color="auto"/>
        <w:right w:val="none" w:sz="0" w:space="0" w:color="auto"/>
      </w:divBdr>
      <w:divsChild>
        <w:div w:id="1850757011">
          <w:marLeft w:val="0"/>
          <w:marRight w:val="0"/>
          <w:marTop w:val="0"/>
          <w:marBottom w:val="0"/>
          <w:divBdr>
            <w:top w:val="none" w:sz="0" w:space="0" w:color="auto"/>
            <w:left w:val="none" w:sz="0" w:space="0" w:color="auto"/>
            <w:bottom w:val="none" w:sz="0" w:space="0" w:color="auto"/>
            <w:right w:val="none" w:sz="0" w:space="0" w:color="auto"/>
          </w:divBdr>
        </w:div>
      </w:divsChild>
    </w:div>
    <w:div w:id="1995179892">
      <w:bodyDiv w:val="1"/>
      <w:marLeft w:val="0"/>
      <w:marRight w:val="0"/>
      <w:marTop w:val="0"/>
      <w:marBottom w:val="0"/>
      <w:divBdr>
        <w:top w:val="none" w:sz="0" w:space="0" w:color="auto"/>
        <w:left w:val="none" w:sz="0" w:space="0" w:color="auto"/>
        <w:bottom w:val="none" w:sz="0" w:space="0" w:color="auto"/>
        <w:right w:val="none" w:sz="0" w:space="0" w:color="auto"/>
      </w:divBdr>
      <w:divsChild>
        <w:div w:id="1620725485">
          <w:marLeft w:val="0"/>
          <w:marRight w:val="0"/>
          <w:marTop w:val="0"/>
          <w:marBottom w:val="0"/>
          <w:divBdr>
            <w:top w:val="none" w:sz="0" w:space="0" w:color="auto"/>
            <w:left w:val="none" w:sz="0" w:space="0" w:color="auto"/>
            <w:bottom w:val="none" w:sz="0" w:space="0" w:color="auto"/>
            <w:right w:val="none" w:sz="0" w:space="0" w:color="auto"/>
          </w:divBdr>
        </w:div>
      </w:divsChild>
    </w:div>
    <w:div w:id="2063748773">
      <w:bodyDiv w:val="1"/>
      <w:marLeft w:val="0"/>
      <w:marRight w:val="0"/>
      <w:marTop w:val="0"/>
      <w:marBottom w:val="0"/>
      <w:divBdr>
        <w:top w:val="none" w:sz="0" w:space="0" w:color="auto"/>
        <w:left w:val="none" w:sz="0" w:space="0" w:color="auto"/>
        <w:bottom w:val="none" w:sz="0" w:space="0" w:color="auto"/>
        <w:right w:val="none" w:sz="0" w:space="0" w:color="auto"/>
      </w:divBdr>
      <w:divsChild>
        <w:div w:id="824399274">
          <w:marLeft w:val="0"/>
          <w:marRight w:val="0"/>
          <w:marTop w:val="0"/>
          <w:marBottom w:val="0"/>
          <w:divBdr>
            <w:top w:val="none" w:sz="0" w:space="0" w:color="auto"/>
            <w:left w:val="none" w:sz="0" w:space="0" w:color="auto"/>
            <w:bottom w:val="none" w:sz="0" w:space="0" w:color="auto"/>
            <w:right w:val="none" w:sz="0" w:space="0" w:color="auto"/>
          </w:divBdr>
        </w:div>
        <w:div w:id="109861220">
          <w:marLeft w:val="0"/>
          <w:marRight w:val="0"/>
          <w:marTop w:val="0"/>
          <w:marBottom w:val="0"/>
          <w:divBdr>
            <w:top w:val="none" w:sz="0" w:space="0" w:color="auto"/>
            <w:left w:val="none" w:sz="0" w:space="0" w:color="auto"/>
            <w:bottom w:val="none" w:sz="0" w:space="0" w:color="auto"/>
            <w:right w:val="none" w:sz="0" w:space="0" w:color="auto"/>
          </w:divBdr>
        </w:div>
      </w:divsChild>
    </w:div>
    <w:div w:id="2083288137">
      <w:bodyDiv w:val="1"/>
      <w:marLeft w:val="0"/>
      <w:marRight w:val="0"/>
      <w:marTop w:val="0"/>
      <w:marBottom w:val="0"/>
      <w:divBdr>
        <w:top w:val="none" w:sz="0" w:space="0" w:color="auto"/>
        <w:left w:val="none" w:sz="0" w:space="0" w:color="auto"/>
        <w:bottom w:val="none" w:sz="0" w:space="0" w:color="auto"/>
        <w:right w:val="none" w:sz="0" w:space="0" w:color="auto"/>
      </w:divBdr>
      <w:divsChild>
        <w:div w:id="126901180">
          <w:marLeft w:val="0"/>
          <w:marRight w:val="0"/>
          <w:marTop w:val="0"/>
          <w:marBottom w:val="0"/>
          <w:divBdr>
            <w:top w:val="none" w:sz="0" w:space="0" w:color="auto"/>
            <w:left w:val="none" w:sz="0" w:space="0" w:color="auto"/>
            <w:bottom w:val="none" w:sz="0" w:space="0" w:color="auto"/>
            <w:right w:val="none" w:sz="0" w:space="0" w:color="auto"/>
          </w:divBdr>
        </w:div>
        <w:div w:id="1668629647">
          <w:marLeft w:val="0"/>
          <w:marRight w:val="0"/>
          <w:marTop w:val="0"/>
          <w:marBottom w:val="0"/>
          <w:divBdr>
            <w:top w:val="none" w:sz="0" w:space="0" w:color="auto"/>
            <w:left w:val="none" w:sz="0" w:space="0" w:color="auto"/>
            <w:bottom w:val="none" w:sz="0" w:space="0" w:color="auto"/>
            <w:right w:val="none" w:sz="0" w:space="0" w:color="auto"/>
          </w:divBdr>
        </w:div>
        <w:div w:id="219443354">
          <w:marLeft w:val="0"/>
          <w:marRight w:val="0"/>
          <w:marTop w:val="0"/>
          <w:marBottom w:val="0"/>
          <w:divBdr>
            <w:top w:val="none" w:sz="0" w:space="0" w:color="auto"/>
            <w:left w:val="none" w:sz="0" w:space="0" w:color="auto"/>
            <w:bottom w:val="none" w:sz="0" w:space="0" w:color="auto"/>
            <w:right w:val="none" w:sz="0" w:space="0" w:color="auto"/>
          </w:divBdr>
          <w:divsChild>
            <w:div w:id="2136018081">
              <w:marLeft w:val="0"/>
              <w:marRight w:val="0"/>
              <w:marTop w:val="0"/>
              <w:marBottom w:val="0"/>
              <w:divBdr>
                <w:top w:val="none" w:sz="0" w:space="0" w:color="auto"/>
                <w:left w:val="none" w:sz="0" w:space="0" w:color="auto"/>
                <w:bottom w:val="none" w:sz="0" w:space="0" w:color="auto"/>
                <w:right w:val="none" w:sz="0" w:space="0" w:color="auto"/>
              </w:divBdr>
              <w:divsChild>
                <w:div w:id="1124925472">
                  <w:marLeft w:val="0"/>
                  <w:marRight w:val="0"/>
                  <w:marTop w:val="0"/>
                  <w:marBottom w:val="0"/>
                  <w:divBdr>
                    <w:top w:val="none" w:sz="0" w:space="0" w:color="auto"/>
                    <w:left w:val="none" w:sz="0" w:space="0" w:color="auto"/>
                    <w:bottom w:val="none" w:sz="0" w:space="0" w:color="auto"/>
                    <w:right w:val="none" w:sz="0" w:space="0" w:color="auto"/>
                  </w:divBdr>
                </w:div>
                <w:div w:id="13816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xfrank" TargetMode="External"/><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hammer.Julia\Downloads\MAX_FRANK_Vorlage_Interne_Dokumen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1FBEF-B53A-489B-B205-B999EED9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MAX_FRANK_Vorlage_Interne_Dokumente.dotx</Template>
  <TotalTime>0</TotalTime>
  <Pages>5</Pages>
  <Words>721</Words>
  <Characters>5362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Protokoll</vt:lpstr>
    </vt:vector>
  </TitlesOfParts>
  <Company>Max Frank GmbH &amp; Co KG</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Multhammer.Julia</dc:creator>
  <cp:lastModifiedBy>Sabine Bernritter</cp:lastModifiedBy>
  <cp:revision>7</cp:revision>
  <cp:lastPrinted>2018-12-11T13:47:00Z</cp:lastPrinted>
  <dcterms:created xsi:type="dcterms:W3CDTF">2021-11-02T06:41:00Z</dcterms:created>
  <dcterms:modified xsi:type="dcterms:W3CDTF">2021-11-03T10:05:00Z</dcterms:modified>
</cp:coreProperties>
</file>